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D6FD8" w14:textId="77777777" w:rsidR="00112A4F" w:rsidRDefault="00000000">
      <w:pPr>
        <w:tabs>
          <w:tab w:val="left" w:pos="4188"/>
          <w:tab w:val="left" w:pos="9780"/>
        </w:tabs>
        <w:ind w:left="36"/>
        <w:rPr>
          <w:rFonts w:ascii="Times New Roman"/>
          <w:position w:val="14"/>
          <w:sz w:val="20"/>
        </w:rPr>
      </w:pPr>
      <w:r>
        <w:rPr>
          <w:rFonts w:ascii="Times New Roman"/>
          <w:noProof/>
          <w:position w:val="34"/>
          <w:sz w:val="20"/>
        </w:rPr>
        <w:drawing>
          <wp:inline distT="0" distB="0" distL="0" distR="0" wp14:anchorId="5E0235C1" wp14:editId="15D51830">
            <wp:extent cx="1803841" cy="69542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3841" cy="695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34"/>
          <w:sz w:val="20"/>
        </w:rPr>
        <w:tab/>
      </w:r>
      <w:r>
        <w:rPr>
          <w:rFonts w:ascii="Times New Roman"/>
          <w:noProof/>
          <w:sz w:val="20"/>
        </w:rPr>
        <w:drawing>
          <wp:inline distT="0" distB="0" distL="0" distR="0" wp14:anchorId="2B0DB292" wp14:editId="4788494E">
            <wp:extent cx="2035758" cy="848105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5758" cy="848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noProof/>
          <w:position w:val="14"/>
          <w:sz w:val="20"/>
        </w:rPr>
        <w:drawing>
          <wp:inline distT="0" distB="0" distL="0" distR="0" wp14:anchorId="52710D00" wp14:editId="560CA6C5">
            <wp:extent cx="930646" cy="758666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0646" cy="758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088504" w14:textId="77777777" w:rsidR="00112A4F" w:rsidRDefault="00112A4F">
      <w:pPr>
        <w:pStyle w:val="BodyText"/>
        <w:rPr>
          <w:rFonts w:ascii="Times New Roman"/>
        </w:rPr>
      </w:pPr>
    </w:p>
    <w:p w14:paraId="31E3B23C" w14:textId="77777777" w:rsidR="00112A4F" w:rsidRDefault="00112A4F">
      <w:pPr>
        <w:pStyle w:val="BodyText"/>
        <w:rPr>
          <w:rFonts w:ascii="Times New Roman"/>
        </w:rPr>
      </w:pPr>
    </w:p>
    <w:p w14:paraId="07398217" w14:textId="77777777" w:rsidR="00112A4F" w:rsidRDefault="00112A4F">
      <w:pPr>
        <w:pStyle w:val="BodyText"/>
        <w:spacing w:before="85"/>
        <w:rPr>
          <w:rFonts w:ascii="Times New Roman"/>
        </w:rPr>
      </w:pPr>
    </w:p>
    <w:p w14:paraId="44405B1C" w14:textId="77777777" w:rsidR="00112A4F" w:rsidRDefault="00000000">
      <w:pPr>
        <w:spacing w:before="1"/>
        <w:ind w:left="1157"/>
        <w:rPr>
          <w:rFonts w:ascii="Arial"/>
          <w:b/>
          <w:sz w:val="24"/>
        </w:rPr>
      </w:pPr>
      <w:r>
        <w:rPr>
          <w:rFonts w:ascii="Arial"/>
          <w:b/>
          <w:sz w:val="24"/>
        </w:rPr>
        <w:t>Dear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Parent/Carer,</w:t>
      </w:r>
    </w:p>
    <w:p w14:paraId="73F42832" w14:textId="77777777" w:rsidR="00112A4F" w:rsidRDefault="00000000">
      <w:pPr>
        <w:pStyle w:val="BodyText"/>
        <w:spacing w:before="276"/>
        <w:ind w:left="1157" w:right="1151"/>
        <w:jc w:val="both"/>
      </w:pPr>
      <w:r>
        <w:t xml:space="preserve">This is a reminder that our school is participating in the Operation Encompass partnership scheme, between local </w:t>
      </w:r>
      <w:proofErr w:type="gramStart"/>
      <w:r>
        <w:t>school</w:t>
      </w:r>
      <w:proofErr w:type="gramEnd"/>
      <w:r>
        <w:t>, academies, colleges, nurseries, community health agencies, and Cleveland Police.</w:t>
      </w:r>
    </w:p>
    <w:p w14:paraId="78B6FCFF" w14:textId="77777777" w:rsidR="00112A4F" w:rsidRDefault="00112A4F">
      <w:pPr>
        <w:pStyle w:val="BodyText"/>
      </w:pPr>
    </w:p>
    <w:p w14:paraId="1F14C623" w14:textId="77777777" w:rsidR="00112A4F" w:rsidRDefault="00000000">
      <w:pPr>
        <w:pStyle w:val="BodyText"/>
        <w:ind w:left="1157" w:right="1150"/>
        <w:jc w:val="both"/>
      </w:pPr>
      <w:r>
        <w:t>Operation Encompass was set up to provide early</w:t>
      </w:r>
      <w:r>
        <w:rPr>
          <w:spacing w:val="-1"/>
        </w:rPr>
        <w:t xml:space="preserve"> </w:t>
      </w:r>
      <w:r>
        <w:t xml:space="preserve">reporting to </w:t>
      </w:r>
      <w:proofErr w:type="spellStart"/>
      <w:proofErr w:type="gramStart"/>
      <w:r>
        <w:t>schools,etc</w:t>
      </w:r>
      <w:proofErr w:type="spellEnd"/>
      <w:proofErr w:type="gramEnd"/>
      <w:r>
        <w:t xml:space="preserve"> about any domestic</w:t>
      </w:r>
      <w:r>
        <w:rPr>
          <w:spacing w:val="-2"/>
        </w:rPr>
        <w:t xml:space="preserve"> </w:t>
      </w:r>
      <w:r>
        <w:t>abuse</w:t>
      </w:r>
      <w:r>
        <w:rPr>
          <w:spacing w:val="-2"/>
        </w:rPr>
        <w:t xml:space="preserve"> </w:t>
      </w:r>
      <w:r>
        <w:t>incidents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occur</w:t>
      </w:r>
      <w:r>
        <w:rPr>
          <w:spacing w:val="-5"/>
        </w:rPr>
        <w:t xml:space="preserve"> </w:t>
      </w:r>
      <w:r>
        <w:t>outside</w:t>
      </w:r>
      <w:r>
        <w:rPr>
          <w:spacing w:val="-4"/>
        </w:rPr>
        <w:t xml:space="preserve"> </w:t>
      </w:r>
      <w:r>
        <w:t>of school</w:t>
      </w:r>
      <w:r>
        <w:rPr>
          <w:spacing w:val="-2"/>
        </w:rPr>
        <w:t xml:space="preserve"> </w:t>
      </w:r>
      <w:r>
        <w:t>hours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young</w:t>
      </w:r>
      <w:r>
        <w:rPr>
          <w:spacing w:val="-4"/>
        </w:rPr>
        <w:t xml:space="preserve"> </w:t>
      </w:r>
      <w:r>
        <w:t>person attending</w:t>
      </w:r>
      <w:r>
        <w:rPr>
          <w:spacing w:val="-17"/>
        </w:rPr>
        <w:t xml:space="preserve"> </w:t>
      </w:r>
      <w:r>
        <w:t>our</w:t>
      </w:r>
      <w:r>
        <w:rPr>
          <w:spacing w:val="-17"/>
        </w:rPr>
        <w:t xml:space="preserve"> </w:t>
      </w:r>
      <w:r>
        <w:t>school</w:t>
      </w:r>
      <w:r>
        <w:rPr>
          <w:spacing w:val="-16"/>
        </w:rPr>
        <w:t xml:space="preserve"> </w:t>
      </w:r>
      <w:r>
        <w:t>has</w:t>
      </w:r>
      <w:r>
        <w:rPr>
          <w:spacing w:val="-17"/>
        </w:rPr>
        <w:t xml:space="preserve"> </w:t>
      </w:r>
      <w:r>
        <w:t>been</w:t>
      </w:r>
      <w:r>
        <w:rPr>
          <w:spacing w:val="-17"/>
        </w:rPr>
        <w:t xml:space="preserve"> </w:t>
      </w:r>
      <w:r>
        <w:t>exposed,</w:t>
      </w:r>
      <w:r>
        <w:rPr>
          <w:spacing w:val="-14"/>
        </w:rPr>
        <w:t xml:space="preserve"> </w:t>
      </w:r>
      <w:r>
        <w:t>and</w:t>
      </w:r>
      <w:r>
        <w:rPr>
          <w:spacing w:val="-16"/>
        </w:rPr>
        <w:t xml:space="preserve"> </w:t>
      </w:r>
      <w:r>
        <w:t>which</w:t>
      </w:r>
      <w:r>
        <w:rPr>
          <w:spacing w:val="-16"/>
        </w:rPr>
        <w:t xml:space="preserve"> </w:t>
      </w:r>
      <w:r>
        <w:t>might</w:t>
      </w:r>
      <w:r>
        <w:rPr>
          <w:spacing w:val="-16"/>
        </w:rPr>
        <w:t xml:space="preserve"> </w:t>
      </w:r>
      <w:r>
        <w:t>then</w:t>
      </w:r>
      <w:r>
        <w:rPr>
          <w:spacing w:val="-17"/>
        </w:rPr>
        <w:t xml:space="preserve"> </w:t>
      </w:r>
      <w:r>
        <w:t>have</w:t>
      </w:r>
      <w:r>
        <w:rPr>
          <w:spacing w:val="-16"/>
        </w:rPr>
        <w:t xml:space="preserve"> </w:t>
      </w:r>
      <w:r>
        <w:t>an</w:t>
      </w:r>
      <w:r>
        <w:rPr>
          <w:spacing w:val="-17"/>
        </w:rPr>
        <w:t xml:space="preserve"> </w:t>
      </w:r>
      <w:r>
        <w:t>impact</w:t>
      </w:r>
      <w:r>
        <w:rPr>
          <w:spacing w:val="-16"/>
        </w:rPr>
        <w:t xml:space="preserve"> </w:t>
      </w:r>
      <w:r>
        <w:t>on</w:t>
      </w:r>
      <w:r>
        <w:rPr>
          <w:spacing w:val="-14"/>
        </w:rPr>
        <w:t xml:space="preserve"> </w:t>
      </w:r>
      <w:r>
        <w:t xml:space="preserve">them attending school the following day. This information will be shared on school days during term time and, when incidents occur on a Friday, Saturday or </w:t>
      </w:r>
      <w:proofErr w:type="gramStart"/>
      <w:r>
        <w:t>a Sunday</w:t>
      </w:r>
      <w:proofErr w:type="gramEnd"/>
      <w:r>
        <w:t>, the police will contact the relevant school the following Monday.</w:t>
      </w:r>
    </w:p>
    <w:p w14:paraId="7B01FE29" w14:textId="77777777" w:rsidR="00112A4F" w:rsidRDefault="00112A4F">
      <w:pPr>
        <w:pStyle w:val="BodyText"/>
      </w:pPr>
    </w:p>
    <w:p w14:paraId="168055BF" w14:textId="77777777" w:rsidR="00112A4F" w:rsidRDefault="00000000">
      <w:pPr>
        <w:pStyle w:val="BodyText"/>
        <w:spacing w:before="1"/>
        <w:ind w:left="1157" w:right="1155"/>
        <w:jc w:val="both"/>
      </w:pPr>
      <w:r>
        <w:t>Information will only be shared with the school by the police where it is identified that a</w:t>
      </w:r>
      <w:r>
        <w:rPr>
          <w:spacing w:val="-7"/>
        </w:rPr>
        <w:t xml:space="preserve"> </w:t>
      </w:r>
      <w:r>
        <w:t>young</w:t>
      </w:r>
      <w:r>
        <w:rPr>
          <w:spacing w:val="-9"/>
        </w:rPr>
        <w:t xml:space="preserve"> </w:t>
      </w:r>
      <w:r>
        <w:t>person</w:t>
      </w:r>
      <w:r>
        <w:rPr>
          <w:spacing w:val="-9"/>
        </w:rPr>
        <w:t xml:space="preserve"> </w:t>
      </w:r>
      <w:r>
        <w:t>was</w:t>
      </w:r>
      <w:r>
        <w:rPr>
          <w:spacing w:val="-8"/>
        </w:rPr>
        <w:t xml:space="preserve"> </w:t>
      </w:r>
      <w:r>
        <w:t>present,</w:t>
      </w:r>
      <w:r>
        <w:rPr>
          <w:spacing w:val="-7"/>
        </w:rPr>
        <w:t xml:space="preserve"> </w:t>
      </w:r>
      <w:r>
        <w:t>witnessed</w:t>
      </w:r>
      <w:r>
        <w:rPr>
          <w:spacing w:val="-9"/>
        </w:rPr>
        <w:t xml:space="preserve"> </w:t>
      </w:r>
      <w:r>
        <w:t>or</w:t>
      </w:r>
      <w:r>
        <w:rPr>
          <w:spacing w:val="-11"/>
        </w:rPr>
        <w:t xml:space="preserve"> </w:t>
      </w:r>
      <w:r>
        <w:t>was</w:t>
      </w:r>
      <w:r>
        <w:rPr>
          <w:spacing w:val="-8"/>
        </w:rPr>
        <w:t xml:space="preserve"> </w:t>
      </w:r>
      <w:r>
        <w:t>involved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domestic</w:t>
      </w:r>
      <w:r>
        <w:rPr>
          <w:spacing w:val="-8"/>
        </w:rPr>
        <w:t xml:space="preserve"> </w:t>
      </w:r>
      <w:r>
        <w:t>abuse</w:t>
      </w:r>
      <w:r>
        <w:rPr>
          <w:spacing w:val="-9"/>
        </w:rPr>
        <w:t xml:space="preserve"> </w:t>
      </w:r>
      <w:r>
        <w:t>incident.</w:t>
      </w:r>
    </w:p>
    <w:p w14:paraId="546634C3" w14:textId="384F0C73" w:rsidR="00112A4F" w:rsidRDefault="00000000">
      <w:pPr>
        <w:pStyle w:val="BodyText"/>
        <w:spacing w:before="276"/>
        <w:ind w:left="1157" w:right="1151"/>
        <w:jc w:val="both"/>
      </w:pPr>
      <w:r>
        <w:t xml:space="preserve">A nominated member of school staff, known as a Designated Safeguarding Lead Officer (DSLO), has been trained to liaise with the police. At </w:t>
      </w:r>
      <w:r w:rsidR="00647DBA">
        <w:t>South Bank Primary</w:t>
      </w:r>
      <w:r>
        <w:t>, this position is held by the Head Teacher, M</w:t>
      </w:r>
      <w:r w:rsidR="00647DBA">
        <w:t>iss Cooper</w:t>
      </w:r>
      <w:r>
        <w:t>. Deputy Safeguarding Leads are</w:t>
      </w:r>
      <w:r>
        <w:rPr>
          <w:spacing w:val="-16"/>
        </w:rPr>
        <w:t xml:space="preserve"> </w:t>
      </w:r>
      <w:r>
        <w:t>Mrs.</w:t>
      </w:r>
      <w:r>
        <w:rPr>
          <w:spacing w:val="-17"/>
        </w:rPr>
        <w:t xml:space="preserve"> </w:t>
      </w:r>
      <w:r w:rsidR="00647DBA">
        <w:t>Burgess</w:t>
      </w:r>
      <w:r>
        <w:rPr>
          <w:spacing w:val="-17"/>
        </w:rPr>
        <w:t xml:space="preserve"> </w:t>
      </w:r>
      <w:r>
        <w:t>and</w:t>
      </w:r>
      <w:r>
        <w:rPr>
          <w:spacing w:val="-16"/>
        </w:rPr>
        <w:t xml:space="preserve"> </w:t>
      </w:r>
      <w:r>
        <w:t>M</w:t>
      </w:r>
      <w:r w:rsidR="00647DBA">
        <w:t>rs</w:t>
      </w:r>
      <w:r>
        <w:t>.</w:t>
      </w:r>
      <w:r>
        <w:rPr>
          <w:spacing w:val="-16"/>
        </w:rPr>
        <w:t xml:space="preserve"> </w:t>
      </w:r>
      <w:r w:rsidR="00647DBA">
        <w:rPr>
          <w:spacing w:val="-16"/>
        </w:rPr>
        <w:t>Clarke</w:t>
      </w:r>
      <w:r>
        <w:t>.</w:t>
      </w:r>
      <w:r>
        <w:rPr>
          <w:spacing w:val="-16"/>
        </w:rPr>
        <w:t xml:space="preserve"> </w:t>
      </w:r>
      <w:proofErr w:type="spellStart"/>
      <w:r w:rsidR="00647DBA">
        <w:t>Mr</w:t>
      </w:r>
      <w:proofErr w:type="spellEnd"/>
      <w:r w:rsidR="00647DBA">
        <w:t xml:space="preserve"> Craig Nicholls</w:t>
      </w:r>
      <w:r>
        <w:rPr>
          <w:spacing w:val="-17"/>
        </w:rPr>
        <w:t xml:space="preserve"> </w:t>
      </w:r>
      <w:r>
        <w:t>is</w:t>
      </w:r>
      <w:r>
        <w:rPr>
          <w:spacing w:val="-17"/>
        </w:rPr>
        <w:t xml:space="preserve"> </w:t>
      </w:r>
      <w:r>
        <w:t>our</w:t>
      </w:r>
      <w:r>
        <w:rPr>
          <w:spacing w:val="-16"/>
        </w:rPr>
        <w:t xml:space="preserve"> </w:t>
      </w:r>
      <w:r>
        <w:t xml:space="preserve">Safeguarding </w:t>
      </w:r>
      <w:r>
        <w:rPr>
          <w:spacing w:val="-2"/>
        </w:rPr>
        <w:t>Governor.</w:t>
      </w:r>
    </w:p>
    <w:p w14:paraId="7002F567" w14:textId="77777777" w:rsidR="00112A4F" w:rsidRDefault="00112A4F">
      <w:pPr>
        <w:pStyle w:val="BodyText"/>
      </w:pPr>
    </w:p>
    <w:p w14:paraId="3C8D6515" w14:textId="77777777" w:rsidR="00112A4F" w:rsidRDefault="00000000">
      <w:pPr>
        <w:pStyle w:val="BodyText"/>
        <w:ind w:left="1157" w:right="1154"/>
        <w:jc w:val="both"/>
      </w:pPr>
      <w:r>
        <w:t>They</w:t>
      </w:r>
      <w:r>
        <w:rPr>
          <w:spacing w:val="-7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able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information</w:t>
      </w:r>
      <w:r>
        <w:rPr>
          <w:spacing w:val="-5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has</w:t>
      </w:r>
      <w:r>
        <w:rPr>
          <w:spacing w:val="-8"/>
        </w:rPr>
        <w:t xml:space="preserve"> </w:t>
      </w:r>
      <w:r>
        <w:t>been shared</w:t>
      </w:r>
      <w:r>
        <w:rPr>
          <w:spacing w:val="-5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them</w:t>
      </w:r>
      <w:proofErr w:type="gramStart"/>
      <w:r>
        <w:t>,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confidence</w:t>
      </w:r>
      <w:proofErr w:type="gramEnd"/>
      <w:r>
        <w:t>,</w:t>
      </w:r>
      <w:r>
        <w:rPr>
          <w:spacing w:val="-5"/>
        </w:rPr>
        <w:t xml:space="preserve"> </w:t>
      </w:r>
      <w:r>
        <w:t>to ensure that the school is able to make provision for possible difficulties experienced by</w:t>
      </w:r>
      <w:r>
        <w:rPr>
          <w:spacing w:val="-12"/>
        </w:rPr>
        <w:t xml:space="preserve"> </w:t>
      </w:r>
      <w:r>
        <w:t>children</w:t>
      </w:r>
      <w:r>
        <w:rPr>
          <w:spacing w:val="-10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their</w:t>
      </w:r>
      <w:r>
        <w:rPr>
          <w:spacing w:val="-13"/>
        </w:rPr>
        <w:t xml:space="preserve"> </w:t>
      </w:r>
      <w:r>
        <w:t>families.</w:t>
      </w:r>
      <w:r>
        <w:rPr>
          <w:spacing w:val="8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DSLO</w:t>
      </w:r>
      <w:r>
        <w:rPr>
          <w:spacing w:val="-11"/>
        </w:rPr>
        <w:t xml:space="preserve"> </w:t>
      </w:r>
      <w:r>
        <w:t>will</w:t>
      </w:r>
      <w:r>
        <w:rPr>
          <w:spacing w:val="-10"/>
        </w:rPr>
        <w:t xml:space="preserve"> </w:t>
      </w:r>
      <w:r>
        <w:t>keep</w:t>
      </w:r>
      <w:r>
        <w:rPr>
          <w:spacing w:val="-11"/>
        </w:rPr>
        <w:t xml:space="preserve"> </w:t>
      </w:r>
      <w:r>
        <w:t>this</w:t>
      </w:r>
      <w:r>
        <w:rPr>
          <w:spacing w:val="-12"/>
        </w:rPr>
        <w:t xml:space="preserve"> </w:t>
      </w:r>
      <w:r>
        <w:t>information</w:t>
      </w:r>
      <w:r>
        <w:rPr>
          <w:spacing w:val="-11"/>
        </w:rPr>
        <w:t xml:space="preserve"> </w:t>
      </w:r>
      <w:proofErr w:type="gramStart"/>
      <w:r>
        <w:t>confidential,</w:t>
      </w:r>
      <w:r>
        <w:rPr>
          <w:spacing w:val="-12"/>
        </w:rPr>
        <w:t xml:space="preserve"> </w:t>
      </w:r>
      <w:r>
        <w:t>and</w:t>
      </w:r>
      <w:proofErr w:type="gramEnd"/>
      <w:r>
        <w:rPr>
          <w:spacing w:val="-8"/>
        </w:rPr>
        <w:t xml:space="preserve"> </w:t>
      </w:r>
      <w:r>
        <w:t xml:space="preserve">will only share it on a </w:t>
      </w:r>
      <w:proofErr w:type="gramStart"/>
      <w:r>
        <w:t>need to know</w:t>
      </w:r>
      <w:proofErr w:type="gramEnd"/>
      <w:r>
        <w:t xml:space="preserve"> basis, for instance, to teaching staff for the child or young person.</w:t>
      </w:r>
    </w:p>
    <w:p w14:paraId="176BA96D" w14:textId="77777777" w:rsidR="00112A4F" w:rsidRDefault="00112A4F">
      <w:pPr>
        <w:pStyle w:val="BodyText"/>
      </w:pPr>
    </w:p>
    <w:p w14:paraId="184F896D" w14:textId="77777777" w:rsidR="00112A4F" w:rsidRDefault="00000000">
      <w:pPr>
        <w:pStyle w:val="BodyText"/>
        <w:ind w:left="1157" w:right="1151"/>
        <w:jc w:val="both"/>
      </w:pPr>
      <w:r>
        <w:t xml:space="preserve">Operation Encompass was first introduced in Plymouth in </w:t>
      </w:r>
      <w:proofErr w:type="gramStart"/>
      <w:r>
        <w:t>February 2011, and</w:t>
      </w:r>
      <w:proofErr w:type="gramEnd"/>
      <w:r>
        <w:t xml:space="preserve"> has proved very effective in providing appropriate and timely support to young people affected</w:t>
      </w:r>
      <w:r>
        <w:rPr>
          <w:spacing w:val="-6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t>domestic</w:t>
      </w:r>
      <w:r>
        <w:rPr>
          <w:spacing w:val="-7"/>
        </w:rPr>
        <w:t xml:space="preserve"> </w:t>
      </w:r>
      <w:r>
        <w:t>abuse.</w:t>
      </w:r>
      <w:r>
        <w:rPr>
          <w:spacing w:val="-9"/>
        </w:rPr>
        <w:t xml:space="preserve"> </w:t>
      </w:r>
      <w:r>
        <w:t>This</w:t>
      </w:r>
      <w:r>
        <w:rPr>
          <w:spacing w:val="-7"/>
        </w:rPr>
        <w:t xml:space="preserve"> </w:t>
      </w:r>
      <w:r>
        <w:t>initiative</w:t>
      </w:r>
      <w:r>
        <w:rPr>
          <w:spacing w:val="-6"/>
        </w:rPr>
        <w:t xml:space="preserve"> </w:t>
      </w:r>
      <w:r>
        <w:t>has</w:t>
      </w:r>
      <w:r>
        <w:rPr>
          <w:spacing w:val="-7"/>
        </w:rPr>
        <w:t xml:space="preserve"> </w:t>
      </w:r>
      <w:r>
        <w:t>been</w:t>
      </w:r>
      <w:r>
        <w:rPr>
          <w:spacing w:val="-4"/>
        </w:rPr>
        <w:t xml:space="preserve"> </w:t>
      </w:r>
      <w:r>
        <w:t>implemented</w:t>
      </w:r>
      <w:r>
        <w:rPr>
          <w:spacing w:val="-6"/>
        </w:rPr>
        <w:t xml:space="preserve"> </w:t>
      </w:r>
      <w:r>
        <w:t>across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whole</w:t>
      </w:r>
      <w:r>
        <w:rPr>
          <w:spacing w:val="-6"/>
        </w:rPr>
        <w:t xml:space="preserve"> </w:t>
      </w:r>
      <w:r>
        <w:t>of the Cleveland</w:t>
      </w:r>
      <w:r>
        <w:rPr>
          <w:spacing w:val="-1"/>
        </w:rPr>
        <w:t xml:space="preserve"> </w:t>
      </w:r>
      <w:r>
        <w:t>Police</w:t>
      </w:r>
      <w:r>
        <w:rPr>
          <w:spacing w:val="-1"/>
        </w:rPr>
        <w:t xml:space="preserve"> </w:t>
      </w:r>
      <w:r>
        <w:t>area.</w:t>
      </w:r>
      <w:r>
        <w:rPr>
          <w:spacing w:val="40"/>
        </w:rPr>
        <w:t xml:space="preserve"> </w:t>
      </w:r>
      <w:r>
        <w:t>If you would like some</w:t>
      </w:r>
      <w:r>
        <w:rPr>
          <w:spacing w:val="-1"/>
        </w:rPr>
        <w:t xml:space="preserve"> </w:t>
      </w:r>
      <w:r>
        <w:t>more information</w:t>
      </w:r>
      <w:r>
        <w:rPr>
          <w:spacing w:val="-4"/>
        </w:rPr>
        <w:t xml:space="preserve"> </w:t>
      </w:r>
      <w:r>
        <w:t xml:space="preserve">about it, you can view it online at </w:t>
      </w:r>
      <w:hyperlink r:id="rId7">
        <w:r>
          <w:t>www.operationencompass.org.</w:t>
        </w:r>
      </w:hyperlink>
    </w:p>
    <w:p w14:paraId="3E57D15F" w14:textId="77777777" w:rsidR="00112A4F" w:rsidRDefault="00112A4F">
      <w:pPr>
        <w:pStyle w:val="BodyText"/>
      </w:pPr>
    </w:p>
    <w:p w14:paraId="4A07FAE2" w14:textId="77777777" w:rsidR="00112A4F" w:rsidRDefault="00000000">
      <w:pPr>
        <w:pStyle w:val="BodyText"/>
        <w:ind w:left="1157" w:right="1159"/>
        <w:jc w:val="both"/>
      </w:pPr>
      <w:r>
        <w:t>We are keen to offer the best support possible for our pupils and a recent review of Operation</w:t>
      </w:r>
      <w:r>
        <w:rPr>
          <w:spacing w:val="-17"/>
        </w:rPr>
        <w:t xml:space="preserve"> </w:t>
      </w:r>
      <w:r>
        <w:t>Encompass</w:t>
      </w:r>
      <w:r>
        <w:rPr>
          <w:spacing w:val="-17"/>
        </w:rPr>
        <w:t xml:space="preserve"> </w:t>
      </w:r>
      <w:r>
        <w:t>showed</w:t>
      </w:r>
      <w:r>
        <w:rPr>
          <w:spacing w:val="-16"/>
        </w:rPr>
        <w:t xml:space="preserve"> </w:t>
      </w:r>
      <w:r>
        <w:t>that</w:t>
      </w:r>
      <w:r>
        <w:rPr>
          <w:spacing w:val="-17"/>
        </w:rPr>
        <w:t xml:space="preserve"> </w:t>
      </w:r>
      <w:r>
        <w:t>it</w:t>
      </w:r>
      <w:r>
        <w:rPr>
          <w:spacing w:val="-17"/>
        </w:rPr>
        <w:t xml:space="preserve"> </w:t>
      </w:r>
      <w:r>
        <w:t>is</w:t>
      </w:r>
      <w:r>
        <w:rPr>
          <w:spacing w:val="-17"/>
        </w:rPr>
        <w:t xml:space="preserve"> </w:t>
      </w:r>
      <w:r>
        <w:t>beneficial</w:t>
      </w:r>
      <w:r>
        <w:rPr>
          <w:spacing w:val="-16"/>
        </w:rPr>
        <w:t xml:space="preserve"> </w:t>
      </w:r>
      <w:r>
        <w:t>and</w:t>
      </w:r>
      <w:r>
        <w:rPr>
          <w:spacing w:val="-17"/>
        </w:rPr>
        <w:t xml:space="preserve"> </w:t>
      </w:r>
      <w:r>
        <w:t>supportive</w:t>
      </w:r>
      <w:r>
        <w:rPr>
          <w:spacing w:val="-17"/>
        </w:rPr>
        <w:t xml:space="preserve"> </w:t>
      </w:r>
      <w:r>
        <w:t>for</w:t>
      </w:r>
      <w:r>
        <w:rPr>
          <w:spacing w:val="-17"/>
        </w:rPr>
        <w:t xml:space="preserve"> </w:t>
      </w:r>
      <w:r>
        <w:t>all</w:t>
      </w:r>
      <w:r>
        <w:rPr>
          <w:spacing w:val="-16"/>
        </w:rPr>
        <w:t xml:space="preserve"> </w:t>
      </w:r>
      <w:r>
        <w:t>those</w:t>
      </w:r>
      <w:r>
        <w:rPr>
          <w:spacing w:val="-17"/>
        </w:rPr>
        <w:t xml:space="preserve"> </w:t>
      </w:r>
      <w:r>
        <w:t>involved.</w:t>
      </w:r>
    </w:p>
    <w:p w14:paraId="2F3093FB" w14:textId="77777777" w:rsidR="00112A4F" w:rsidRDefault="00112A4F">
      <w:pPr>
        <w:pStyle w:val="BodyText"/>
      </w:pPr>
    </w:p>
    <w:p w14:paraId="75A9E2E4" w14:textId="77777777" w:rsidR="00112A4F" w:rsidRDefault="00112A4F">
      <w:pPr>
        <w:pStyle w:val="BodyText"/>
      </w:pPr>
    </w:p>
    <w:p w14:paraId="11723573" w14:textId="77777777" w:rsidR="00112A4F" w:rsidRDefault="00112A4F">
      <w:pPr>
        <w:pStyle w:val="BodyText"/>
        <w:spacing w:before="1"/>
      </w:pPr>
    </w:p>
    <w:p w14:paraId="6579308D" w14:textId="77777777" w:rsidR="00112A4F" w:rsidRDefault="00000000">
      <w:pPr>
        <w:ind w:left="1157"/>
        <w:rPr>
          <w:rFonts w:ascii="Arial"/>
          <w:b/>
          <w:sz w:val="24"/>
        </w:rPr>
      </w:pPr>
      <w:r>
        <w:rPr>
          <w:rFonts w:ascii="Arial"/>
          <w:b/>
          <w:sz w:val="24"/>
        </w:rPr>
        <w:t>Yours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sincerely,</w:t>
      </w:r>
    </w:p>
    <w:p w14:paraId="75487EC4" w14:textId="77777777" w:rsidR="00112A4F" w:rsidRDefault="00112A4F">
      <w:pPr>
        <w:pStyle w:val="BodyText"/>
        <w:rPr>
          <w:rFonts w:ascii="Arial"/>
          <w:b/>
        </w:rPr>
      </w:pPr>
    </w:p>
    <w:p w14:paraId="79341478" w14:textId="207D96E8" w:rsidR="00112A4F" w:rsidRDefault="00647DBA">
      <w:pPr>
        <w:ind w:left="1157" w:right="8135"/>
        <w:rPr>
          <w:rFonts w:ascii="Arial"/>
          <w:b/>
          <w:sz w:val="24"/>
        </w:rPr>
      </w:pPr>
      <w:r>
        <w:rPr>
          <w:rFonts w:ascii="Arial"/>
          <w:b/>
          <w:spacing w:val="-2"/>
          <w:sz w:val="24"/>
        </w:rPr>
        <w:t>Miss Cooper</w:t>
      </w:r>
      <w:r w:rsidR="00000000">
        <w:rPr>
          <w:rFonts w:ascii="Arial"/>
          <w:b/>
          <w:spacing w:val="-2"/>
          <w:sz w:val="24"/>
        </w:rPr>
        <w:t xml:space="preserve"> </w:t>
      </w:r>
      <w:r w:rsidR="00000000">
        <w:rPr>
          <w:rFonts w:ascii="Arial"/>
          <w:b/>
          <w:sz w:val="24"/>
        </w:rPr>
        <w:t>Head</w:t>
      </w:r>
      <w:r w:rsidR="00000000">
        <w:rPr>
          <w:rFonts w:ascii="Arial"/>
          <w:b/>
          <w:spacing w:val="-1"/>
          <w:sz w:val="24"/>
        </w:rPr>
        <w:t xml:space="preserve"> </w:t>
      </w:r>
      <w:r w:rsidR="00000000">
        <w:rPr>
          <w:rFonts w:ascii="Arial"/>
          <w:b/>
          <w:spacing w:val="-2"/>
          <w:sz w:val="24"/>
        </w:rPr>
        <w:t>Teacher</w:t>
      </w:r>
    </w:p>
    <w:sectPr w:rsidR="00112A4F">
      <w:type w:val="continuous"/>
      <w:pgSz w:w="11910" w:h="16840"/>
      <w:pgMar w:top="260" w:right="283" w:bottom="280" w:left="28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A4F"/>
    <w:rsid w:val="00112A4F"/>
    <w:rsid w:val="003D79DC"/>
    <w:rsid w:val="0064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2C7961"/>
  <w15:docId w15:val="{DAA576B6-0A34-4C26-BF08-471E356F3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operationencompass.org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356</Words>
  <Characters>1868</Characters>
  <Application>Microsoft Office Word</Application>
  <DocSecurity>0</DocSecurity>
  <Lines>46</Lines>
  <Paragraphs>12</Paragraphs>
  <ScaleCrop>false</ScaleCrop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CADDELL, Sharon (C5382)</dc:creator>
  <cp:lastModifiedBy>Cooper, Tammy</cp:lastModifiedBy>
  <cp:revision>2</cp:revision>
  <dcterms:created xsi:type="dcterms:W3CDTF">2025-11-19T14:09:00Z</dcterms:created>
  <dcterms:modified xsi:type="dcterms:W3CDTF">2025-11-19T14:09:00Z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2025-11-19T00:00:00Z</vt:filetime>
  </property>
  <property fmtid="{D5CDD505-2E9C-101B-9397-08002B2CF9AE}" pid="5" name="Producer">
    <vt:lpwstr>Microsoft® Word 2016</vt:lpwstr>
  </property>
</Properties>
</file>