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750B4B" w14:textId="6FD69B95" w:rsidR="008F2A7F" w:rsidRDefault="008F2A7F" w:rsidP="008F2A7F">
      <w:pPr>
        <w:jc w:val="center"/>
        <w:rPr>
          <w:rFonts w:ascii="SassoonPrimaryInfant" w:hAnsi="SassoonPrimaryInfant"/>
          <w:b/>
          <w:bCs/>
          <w:sz w:val="52"/>
          <w:szCs w:val="52"/>
          <w:u w:val="single"/>
        </w:rPr>
      </w:pPr>
      <w:r w:rsidRPr="008F2A7F">
        <w:rPr>
          <w:rFonts w:ascii="SassoonPrimaryInfant" w:hAnsi="SassoonPrimaryInfant"/>
          <w:b/>
          <w:bCs/>
          <w:noProof/>
          <w:sz w:val="52"/>
          <w:szCs w:val="52"/>
          <w:u w:val="single"/>
        </w:rPr>
        <w:drawing>
          <wp:anchor distT="0" distB="0" distL="114300" distR="114300" simplePos="0" relativeHeight="251658240" behindDoc="1" locked="0" layoutInCell="1" allowOverlap="1" wp14:anchorId="56B302C7" wp14:editId="1231B373">
            <wp:simplePos x="0" y="0"/>
            <wp:positionH relativeFrom="margin">
              <wp:align>center</wp:align>
            </wp:positionH>
            <wp:positionV relativeFrom="paragraph">
              <wp:posOffset>0</wp:posOffset>
            </wp:positionV>
            <wp:extent cx="879475" cy="1032510"/>
            <wp:effectExtent l="0" t="0" r="0" b="0"/>
            <wp:wrapSquare wrapText="bothSides"/>
            <wp:docPr id="686209069" name="Picture 2" descr="South Bank Primary School home page">
              <a:hlinkClick xmlns:a="http://schemas.openxmlformats.org/drawingml/2006/main" r:id="rId11" tooltip="&quot;Home Pag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outh Bank Primary School home page">
                      <a:hlinkClick r:id="rId11" tooltip="&quot;Home Page&quot;"/>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79475" cy="10325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05DC86" w14:textId="7695AB95" w:rsidR="008F2A7F" w:rsidRDefault="008F2A7F" w:rsidP="00427123">
      <w:pPr>
        <w:rPr>
          <w:rFonts w:ascii="SassoonPrimaryInfant" w:hAnsi="SassoonPrimaryInfant"/>
          <w:b/>
          <w:bCs/>
          <w:sz w:val="52"/>
          <w:szCs w:val="52"/>
          <w:u w:val="single"/>
        </w:rPr>
      </w:pPr>
    </w:p>
    <w:p w14:paraId="49BE7BC9" w14:textId="3952C3E4" w:rsidR="008F2A7F" w:rsidRDefault="008F2A7F" w:rsidP="00466FFD">
      <w:pPr>
        <w:jc w:val="center"/>
        <w:rPr>
          <w:rFonts w:ascii="SassoonPrimaryInfant" w:hAnsi="SassoonPrimaryInfant"/>
          <w:b/>
          <w:bCs/>
          <w:sz w:val="52"/>
          <w:szCs w:val="52"/>
          <w:u w:val="single"/>
        </w:rPr>
      </w:pPr>
      <w:r w:rsidRPr="008F2A7F">
        <w:rPr>
          <w:rFonts w:ascii="SassoonPrimaryInfant" w:hAnsi="SassoonPrimaryInfant"/>
          <w:b/>
          <w:bCs/>
          <w:sz w:val="52"/>
          <w:szCs w:val="52"/>
          <w:u w:val="single"/>
        </w:rPr>
        <w:t>Personal Development Curriculum Overview</w:t>
      </w:r>
    </w:p>
    <w:tbl>
      <w:tblPr>
        <w:tblStyle w:val="TableGrid"/>
        <w:tblW w:w="0" w:type="auto"/>
        <w:tblLook w:val="04A0" w:firstRow="1" w:lastRow="0" w:firstColumn="1" w:lastColumn="0" w:noHBand="0" w:noVBand="1"/>
      </w:tblPr>
      <w:tblGrid>
        <w:gridCol w:w="988"/>
        <w:gridCol w:w="2126"/>
        <w:gridCol w:w="2967"/>
        <w:gridCol w:w="594"/>
        <w:gridCol w:w="890"/>
        <w:gridCol w:w="1484"/>
        <w:gridCol w:w="1187"/>
        <w:gridCol w:w="1781"/>
        <w:gridCol w:w="1781"/>
        <w:gridCol w:w="1187"/>
        <w:gridCol w:w="1484"/>
        <w:gridCol w:w="890"/>
        <w:gridCol w:w="594"/>
        <w:gridCol w:w="2968"/>
      </w:tblGrid>
      <w:tr w:rsidR="00BA7812" w:rsidRPr="008F2A7F" w14:paraId="7EAF03C0" w14:textId="2BEA37E4" w:rsidTr="008F2A7F">
        <w:trPr>
          <w:cantSplit/>
          <w:trHeight w:val="1134"/>
        </w:trPr>
        <w:tc>
          <w:tcPr>
            <w:tcW w:w="988" w:type="dxa"/>
            <w:textDirection w:val="btLr"/>
          </w:tcPr>
          <w:p w14:paraId="77132211" w14:textId="670624F5" w:rsidR="008F2A7F" w:rsidRPr="008F2A7F" w:rsidRDefault="008F2A7F" w:rsidP="008F2A7F">
            <w:pPr>
              <w:ind w:left="113" w:right="113"/>
              <w:jc w:val="center"/>
              <w:rPr>
                <w:rFonts w:ascii="SassoonPrimaryInfant" w:hAnsi="SassoonPrimaryInfant"/>
                <w:b/>
                <w:bCs/>
                <w:sz w:val="24"/>
                <w:szCs w:val="24"/>
              </w:rPr>
            </w:pPr>
            <w:r>
              <w:rPr>
                <w:rFonts w:ascii="SassoonPrimaryInfant" w:hAnsi="SassoonPrimaryInfant"/>
                <w:b/>
                <w:bCs/>
                <w:sz w:val="24"/>
                <w:szCs w:val="24"/>
              </w:rPr>
              <w:t>Daily</w:t>
            </w:r>
          </w:p>
        </w:tc>
        <w:tc>
          <w:tcPr>
            <w:tcW w:w="2126" w:type="dxa"/>
          </w:tcPr>
          <w:p w14:paraId="340ECD6E" w14:textId="77777777" w:rsidR="008F2A7F" w:rsidRPr="008F2A7F" w:rsidRDefault="008F2A7F" w:rsidP="008F2A7F">
            <w:pPr>
              <w:jc w:val="center"/>
              <w:rPr>
                <w:rFonts w:ascii="SassoonPrimaryInfant" w:hAnsi="SassoonPrimaryInfant"/>
                <w:sz w:val="24"/>
                <w:szCs w:val="24"/>
              </w:rPr>
            </w:pPr>
          </w:p>
        </w:tc>
        <w:tc>
          <w:tcPr>
            <w:tcW w:w="4451" w:type="dxa"/>
            <w:gridSpan w:val="3"/>
          </w:tcPr>
          <w:p w14:paraId="6A3BE980" w14:textId="77777777" w:rsidR="008F2A7F" w:rsidRDefault="008F2A7F" w:rsidP="008F2A7F">
            <w:pPr>
              <w:jc w:val="center"/>
              <w:rPr>
                <w:rFonts w:ascii="SassoonPrimaryInfant" w:hAnsi="SassoonPrimaryInfant"/>
                <w:sz w:val="24"/>
                <w:szCs w:val="24"/>
              </w:rPr>
            </w:pPr>
            <w:r>
              <w:rPr>
                <w:rFonts w:ascii="SassoonPrimaryInfant" w:hAnsi="SassoonPrimaryInfant"/>
                <w:sz w:val="24"/>
                <w:szCs w:val="24"/>
              </w:rPr>
              <w:t>Meet and Greet</w:t>
            </w:r>
          </w:p>
          <w:p w14:paraId="38200D89" w14:textId="77A7F9C1" w:rsidR="008F2A7F" w:rsidRDefault="007A2DA2" w:rsidP="008F2A7F">
            <w:pPr>
              <w:jc w:val="center"/>
              <w:rPr>
                <w:rFonts w:ascii="SassoonPrimaryInfant" w:hAnsi="SassoonPrimaryInfant"/>
                <w:sz w:val="24"/>
                <w:szCs w:val="24"/>
              </w:rPr>
            </w:pPr>
            <w:r>
              <w:rPr>
                <w:noProof/>
              </w:rPr>
              <w:drawing>
                <wp:inline distT="0" distB="0" distL="0" distR="0" wp14:anchorId="49D59407" wp14:editId="60D6692A">
                  <wp:extent cx="974059" cy="901700"/>
                  <wp:effectExtent l="0" t="0" r="0" b="0"/>
                  <wp:docPr id="262182699" name="Picture 3" descr="Cute boys and girls meet greetings tal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te boys and girls meet greetings talk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80091" cy="907284"/>
                          </a:xfrm>
                          <a:prstGeom prst="rect">
                            <a:avLst/>
                          </a:prstGeom>
                          <a:noFill/>
                          <a:ln>
                            <a:noFill/>
                          </a:ln>
                        </pic:spPr>
                      </pic:pic>
                    </a:graphicData>
                  </a:graphic>
                </wp:inline>
              </w:drawing>
            </w:r>
          </w:p>
          <w:p w14:paraId="36EBB420" w14:textId="2A285B43" w:rsidR="008F2A7F" w:rsidRPr="008F2A7F" w:rsidRDefault="008F2A7F" w:rsidP="008F2A7F">
            <w:pPr>
              <w:jc w:val="center"/>
              <w:rPr>
                <w:rFonts w:ascii="SassoonPrimaryInfant" w:hAnsi="SassoonPrimaryInfant"/>
                <w:sz w:val="24"/>
                <w:szCs w:val="24"/>
              </w:rPr>
            </w:pPr>
            <w:r>
              <w:rPr>
                <w:rFonts w:ascii="SassoonPrimaryInfant" w:hAnsi="SassoonPrimaryInfant"/>
                <w:sz w:val="24"/>
                <w:szCs w:val="24"/>
              </w:rPr>
              <w:t xml:space="preserve">All pupils receive a warm and friendly welcome at the school doors. They have a ‘soft start’ to the day which allows staff to assess wellbeing and provide early intervention when necessary. </w:t>
            </w:r>
          </w:p>
        </w:tc>
        <w:tc>
          <w:tcPr>
            <w:tcW w:w="4452" w:type="dxa"/>
            <w:gridSpan w:val="3"/>
          </w:tcPr>
          <w:p w14:paraId="731895FC" w14:textId="113ED83D" w:rsidR="007A2DA2" w:rsidRDefault="008F2A7F" w:rsidP="007A2DA2">
            <w:pPr>
              <w:jc w:val="center"/>
              <w:rPr>
                <w:rFonts w:ascii="SassoonPrimaryInfant" w:hAnsi="SassoonPrimaryInfant"/>
                <w:sz w:val="24"/>
                <w:szCs w:val="24"/>
              </w:rPr>
            </w:pPr>
            <w:r>
              <w:rPr>
                <w:rFonts w:ascii="SassoonPrimaryInfant" w:hAnsi="SassoonPrimaryInfant"/>
                <w:sz w:val="24"/>
                <w:szCs w:val="24"/>
              </w:rPr>
              <w:t>Breakfast and Lunch</w:t>
            </w:r>
          </w:p>
          <w:p w14:paraId="4A68D3E2" w14:textId="26E2DE4F" w:rsidR="007A2DA2" w:rsidRDefault="007A2DA2" w:rsidP="007A2DA2">
            <w:pPr>
              <w:jc w:val="center"/>
              <w:rPr>
                <w:rFonts w:ascii="SassoonPrimaryInfant" w:hAnsi="SassoonPrimaryInfant"/>
                <w:sz w:val="24"/>
                <w:szCs w:val="24"/>
              </w:rPr>
            </w:pPr>
            <w:r>
              <w:rPr>
                <w:noProof/>
              </w:rPr>
              <w:drawing>
                <wp:inline distT="0" distB="0" distL="0" distR="0" wp14:anchorId="3B3D1EC4" wp14:editId="33431619">
                  <wp:extent cx="914400" cy="914400"/>
                  <wp:effectExtent l="0" t="0" r="0" b="0"/>
                  <wp:docPr id="1974683191" name="Picture 4" descr="Cartoon Kids Eating Breakfast Images – Browse 24,917 Stock Photos, Vectors,  and Video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artoon Kids Eating Breakfast Images – Browse 24,917 Stock Photos, Vectors,  and Video | Adobe Stock"/>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p w14:paraId="0B6A0E30" w14:textId="1DFE6C85" w:rsidR="008F2A7F" w:rsidRPr="008F2A7F" w:rsidRDefault="008F2A7F" w:rsidP="008F2A7F">
            <w:pPr>
              <w:jc w:val="center"/>
              <w:rPr>
                <w:rFonts w:ascii="SassoonPrimaryInfant" w:hAnsi="SassoonPrimaryInfant"/>
                <w:sz w:val="24"/>
                <w:szCs w:val="24"/>
              </w:rPr>
            </w:pPr>
            <w:r>
              <w:rPr>
                <w:rFonts w:ascii="SassoonPrimaryInfant" w:hAnsi="SassoonPrimaryInfant"/>
                <w:sz w:val="24"/>
                <w:szCs w:val="24"/>
              </w:rPr>
              <w:t xml:space="preserve">Every pupil has the opportunity for breakfast and lunch including a wide range of different foods. This ensures the pupils have their basic needs met and they are ready for learning. Staff model appropriate etiquette skills and engage in low stake conversations with pupils. </w:t>
            </w:r>
          </w:p>
        </w:tc>
        <w:tc>
          <w:tcPr>
            <w:tcW w:w="4452" w:type="dxa"/>
            <w:gridSpan w:val="3"/>
          </w:tcPr>
          <w:p w14:paraId="2DBD9681" w14:textId="77777777" w:rsidR="007A2DA2" w:rsidRDefault="008F2A7F" w:rsidP="007A2DA2">
            <w:pPr>
              <w:jc w:val="center"/>
              <w:rPr>
                <w:rFonts w:ascii="SassoonPrimaryInfant" w:hAnsi="SassoonPrimaryInfant"/>
                <w:sz w:val="24"/>
                <w:szCs w:val="24"/>
              </w:rPr>
            </w:pPr>
            <w:r>
              <w:rPr>
                <w:rFonts w:ascii="SassoonPrimaryInfant" w:hAnsi="SassoonPrimaryInfant"/>
                <w:sz w:val="24"/>
                <w:szCs w:val="24"/>
              </w:rPr>
              <w:t>Academic Support</w:t>
            </w:r>
          </w:p>
          <w:p w14:paraId="644EACAD" w14:textId="29228E66" w:rsidR="008F2A7F" w:rsidRDefault="007A2DA2" w:rsidP="007A2DA2">
            <w:pPr>
              <w:jc w:val="center"/>
              <w:rPr>
                <w:rFonts w:ascii="SassoonPrimaryInfant" w:hAnsi="SassoonPrimaryInfant"/>
                <w:sz w:val="24"/>
                <w:szCs w:val="24"/>
              </w:rPr>
            </w:pPr>
            <w:r>
              <w:rPr>
                <w:noProof/>
              </w:rPr>
              <w:drawing>
                <wp:inline distT="0" distB="0" distL="0" distR="0" wp14:anchorId="4EE15337" wp14:editId="7101AEA4">
                  <wp:extent cx="1183080" cy="895236"/>
                  <wp:effectExtent l="0" t="0" r="0" b="635"/>
                  <wp:docPr id="1797317832" name="Picture 5" descr="Students Support Stock Illustrations – 4,174 Students Support Stock  Illustrations, Vectors &amp; Clipart - Dreams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tudents Support Stock Illustrations – 4,174 Students Support Stock  Illustrations, Vectors &amp; Clipart - Dreamstime"/>
                          <pic:cNvPicPr>
                            <a:picLocks noChangeAspect="1" noChangeArrowheads="1"/>
                          </pic:cNvPicPr>
                        </pic:nvPicPr>
                        <pic:blipFill rotWithShape="1">
                          <a:blip r:embed="rId15">
                            <a:extLst>
                              <a:ext uri="{28A0092B-C50C-407E-A947-70E740481C1C}">
                                <a14:useLocalDpi xmlns:a14="http://schemas.microsoft.com/office/drawing/2010/main" val="0"/>
                              </a:ext>
                            </a:extLst>
                          </a:blip>
                          <a:srcRect t="10101" b="14229"/>
                          <a:stretch>
                            <a:fillRect/>
                          </a:stretch>
                        </pic:blipFill>
                        <pic:spPr bwMode="auto">
                          <a:xfrm>
                            <a:off x="0" y="0"/>
                            <a:ext cx="1191966" cy="901960"/>
                          </a:xfrm>
                          <a:prstGeom prst="rect">
                            <a:avLst/>
                          </a:prstGeom>
                          <a:noFill/>
                          <a:ln>
                            <a:noFill/>
                          </a:ln>
                          <a:extLst>
                            <a:ext uri="{53640926-AAD7-44D8-BBD7-CCE9431645EC}">
                              <a14:shadowObscured xmlns:a14="http://schemas.microsoft.com/office/drawing/2010/main"/>
                            </a:ext>
                          </a:extLst>
                        </pic:spPr>
                      </pic:pic>
                    </a:graphicData>
                  </a:graphic>
                </wp:inline>
              </w:drawing>
            </w:r>
          </w:p>
          <w:p w14:paraId="65BE3A97" w14:textId="69C4C05A" w:rsidR="008F2A7F" w:rsidRPr="008F2A7F" w:rsidRDefault="008F2A7F" w:rsidP="008F2A7F">
            <w:pPr>
              <w:jc w:val="center"/>
              <w:rPr>
                <w:rFonts w:ascii="SassoonPrimaryInfant" w:hAnsi="SassoonPrimaryInfant"/>
                <w:sz w:val="24"/>
                <w:szCs w:val="24"/>
              </w:rPr>
            </w:pPr>
            <w:r>
              <w:rPr>
                <w:rFonts w:ascii="SassoonPrimaryInfant" w:hAnsi="SassoonPrimaryInfant"/>
                <w:sz w:val="24"/>
                <w:szCs w:val="24"/>
              </w:rPr>
              <w:t>Live marking and positive use of support staff enables us to intervene quickly and support academic needs. Adaptations within the curriculum support individual needs.</w:t>
            </w:r>
          </w:p>
        </w:tc>
        <w:tc>
          <w:tcPr>
            <w:tcW w:w="4452" w:type="dxa"/>
            <w:gridSpan w:val="3"/>
          </w:tcPr>
          <w:p w14:paraId="6D93EAB1" w14:textId="77777777" w:rsidR="008F2A7F" w:rsidRDefault="008F2A7F" w:rsidP="008F2A7F">
            <w:pPr>
              <w:jc w:val="center"/>
              <w:rPr>
                <w:rFonts w:ascii="SassoonPrimaryInfant" w:hAnsi="SassoonPrimaryInfant"/>
                <w:sz w:val="24"/>
                <w:szCs w:val="24"/>
              </w:rPr>
            </w:pPr>
            <w:r>
              <w:rPr>
                <w:rFonts w:ascii="SassoonPrimaryInfant" w:hAnsi="SassoonPrimaryInfant"/>
                <w:sz w:val="24"/>
                <w:szCs w:val="24"/>
              </w:rPr>
              <w:t>Social and Emotional Support</w:t>
            </w:r>
          </w:p>
          <w:p w14:paraId="283C1A83" w14:textId="787C96F4" w:rsidR="008F2A7F" w:rsidRDefault="007A2DA2" w:rsidP="008F2A7F">
            <w:pPr>
              <w:jc w:val="center"/>
              <w:rPr>
                <w:rFonts w:ascii="SassoonPrimaryInfant" w:hAnsi="SassoonPrimaryInfant"/>
                <w:sz w:val="24"/>
                <w:szCs w:val="24"/>
              </w:rPr>
            </w:pPr>
            <w:r>
              <w:rPr>
                <w:noProof/>
              </w:rPr>
              <w:drawing>
                <wp:inline distT="0" distB="0" distL="0" distR="0" wp14:anchorId="5767D175" wp14:editId="4FEC88FD">
                  <wp:extent cx="1300025" cy="912605"/>
                  <wp:effectExtent l="0" t="0" r="0" b="1905"/>
                  <wp:docPr id="1681347685" name="Picture 6" descr="13,100+ Social Emotional Learning Stock Illustrations, Royalty-Free Vector  Graphics &amp; Clip Art - iStock | Social emotional learning kids, Social  emotional learning icon, Social emotional learning co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13,100+ Social Emotional Learning Stock Illustrations, Royalty-Free Vector  Graphics &amp; Clip Art - iStock | Social emotional learning kids, Social  emotional learning icon, Social emotional learning covi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10044" cy="919639"/>
                          </a:xfrm>
                          <a:prstGeom prst="rect">
                            <a:avLst/>
                          </a:prstGeom>
                          <a:noFill/>
                          <a:ln>
                            <a:noFill/>
                          </a:ln>
                        </pic:spPr>
                      </pic:pic>
                    </a:graphicData>
                  </a:graphic>
                </wp:inline>
              </w:drawing>
            </w:r>
          </w:p>
          <w:p w14:paraId="536EE0CC" w14:textId="5B3D2CA7" w:rsidR="006355ED" w:rsidRPr="008F2A7F" w:rsidRDefault="008F2A7F" w:rsidP="00966665">
            <w:pPr>
              <w:jc w:val="center"/>
              <w:rPr>
                <w:rFonts w:ascii="SassoonPrimaryInfant" w:hAnsi="SassoonPrimaryInfant"/>
                <w:sz w:val="24"/>
                <w:szCs w:val="24"/>
              </w:rPr>
            </w:pPr>
            <w:r>
              <w:rPr>
                <w:rFonts w:ascii="SassoonPrimaryInfant" w:hAnsi="SassoonPrimaryInfant"/>
                <w:sz w:val="24"/>
                <w:szCs w:val="24"/>
              </w:rPr>
              <w:t>Staff</w:t>
            </w:r>
            <w:r w:rsidR="00966665">
              <w:rPr>
                <w:rFonts w:ascii="SassoonPrimaryInfant" w:hAnsi="SassoonPrimaryInfant"/>
                <w:sz w:val="24"/>
                <w:szCs w:val="24"/>
              </w:rPr>
              <w:t>, including our SEMHW Team</w:t>
            </w:r>
            <w:r>
              <w:rPr>
                <w:rFonts w:ascii="SassoonPrimaryInfant" w:hAnsi="SassoonPrimaryInfant"/>
                <w:sz w:val="24"/>
                <w:szCs w:val="24"/>
              </w:rPr>
              <w:t xml:space="preserve"> are proactive when supporting children with social and emotional needs. They provide support to individuals using a range of techniques including sensory programs, </w:t>
            </w:r>
            <w:r w:rsidR="007A2DA2">
              <w:rPr>
                <w:rFonts w:ascii="SassoonPrimaryInfant" w:hAnsi="SassoonPrimaryInfant"/>
                <w:sz w:val="24"/>
                <w:szCs w:val="24"/>
              </w:rPr>
              <w:t xml:space="preserve">indoor calming </w:t>
            </w:r>
            <w:proofErr w:type="spellStart"/>
            <w:r w:rsidR="007A2DA2">
              <w:rPr>
                <w:rFonts w:ascii="SassoonPrimaryInfant" w:hAnsi="SassoonPrimaryInfant"/>
                <w:sz w:val="24"/>
                <w:szCs w:val="24"/>
              </w:rPr>
              <w:t>cubbie</w:t>
            </w:r>
            <w:proofErr w:type="spellEnd"/>
            <w:r w:rsidR="007A2DA2">
              <w:rPr>
                <w:rFonts w:ascii="SassoonPrimaryInfant" w:hAnsi="SassoonPrimaryInfant"/>
                <w:sz w:val="24"/>
                <w:szCs w:val="24"/>
              </w:rPr>
              <w:t xml:space="preserve">, sound and light room and </w:t>
            </w:r>
            <w:proofErr w:type="spellStart"/>
            <w:r w:rsidR="007A2DA2">
              <w:rPr>
                <w:rFonts w:ascii="SassoonPrimaryInfant" w:hAnsi="SassoonPrimaryInfant"/>
                <w:sz w:val="24"/>
                <w:szCs w:val="24"/>
              </w:rPr>
              <w:t>activa</w:t>
            </w:r>
            <w:r w:rsidR="00E10F1D">
              <w:rPr>
                <w:rFonts w:ascii="SassoonPrimaryInfant" w:hAnsi="SassoonPrimaryInfant"/>
                <w:sz w:val="24"/>
                <w:szCs w:val="24"/>
              </w:rPr>
              <w:t>l</w:t>
            </w:r>
            <w:r w:rsidR="007A2DA2">
              <w:rPr>
                <w:rFonts w:ascii="SassoonPrimaryInfant" w:hAnsi="SassoonPrimaryInfant"/>
                <w:sz w:val="24"/>
                <w:szCs w:val="24"/>
              </w:rPr>
              <w:t>l</w:t>
            </w:r>
            <w:proofErr w:type="spellEnd"/>
            <w:r w:rsidR="007A2DA2">
              <w:rPr>
                <w:rFonts w:ascii="SassoonPrimaryInfant" w:hAnsi="SassoonPrimaryInfant"/>
                <w:sz w:val="24"/>
                <w:szCs w:val="24"/>
              </w:rPr>
              <w:t xml:space="preserve">. </w:t>
            </w:r>
          </w:p>
        </w:tc>
      </w:tr>
      <w:tr w:rsidR="00414341" w:rsidRPr="008F2A7F" w14:paraId="79CCEE98" w14:textId="6DEFE905" w:rsidTr="0068635B">
        <w:trPr>
          <w:cantSplit/>
          <w:trHeight w:val="460"/>
        </w:trPr>
        <w:tc>
          <w:tcPr>
            <w:tcW w:w="988" w:type="dxa"/>
            <w:vMerge w:val="restart"/>
            <w:textDirection w:val="btLr"/>
          </w:tcPr>
          <w:p w14:paraId="1B2FE56C" w14:textId="1655D4F9" w:rsidR="00BA7812" w:rsidRPr="008F2A7F" w:rsidRDefault="00BA7812" w:rsidP="008F2A7F">
            <w:pPr>
              <w:ind w:left="113" w:right="113"/>
              <w:jc w:val="center"/>
              <w:rPr>
                <w:rFonts w:ascii="SassoonPrimaryInfant" w:hAnsi="SassoonPrimaryInfant"/>
                <w:b/>
                <w:bCs/>
                <w:sz w:val="24"/>
                <w:szCs w:val="24"/>
              </w:rPr>
            </w:pPr>
            <w:r>
              <w:rPr>
                <w:rFonts w:ascii="SassoonPrimaryInfant" w:hAnsi="SassoonPrimaryInfant"/>
                <w:b/>
                <w:bCs/>
                <w:sz w:val="24"/>
                <w:szCs w:val="24"/>
              </w:rPr>
              <w:t>Weekly</w:t>
            </w:r>
          </w:p>
        </w:tc>
        <w:tc>
          <w:tcPr>
            <w:tcW w:w="2126" w:type="dxa"/>
            <w:vAlign w:val="center"/>
          </w:tcPr>
          <w:p w14:paraId="7BAD6F23" w14:textId="77777777" w:rsidR="00BA7812" w:rsidRDefault="00BA7812" w:rsidP="007A2DA2">
            <w:pPr>
              <w:jc w:val="center"/>
              <w:rPr>
                <w:rFonts w:ascii="SassoonPrimaryInfant" w:hAnsi="SassoonPrimaryInfant"/>
                <w:sz w:val="24"/>
                <w:szCs w:val="24"/>
              </w:rPr>
            </w:pPr>
            <w:r>
              <w:rPr>
                <w:rFonts w:ascii="SassoonPrimaryInfant" w:hAnsi="SassoonPrimaryInfant"/>
                <w:sz w:val="24"/>
                <w:szCs w:val="24"/>
              </w:rPr>
              <w:t>PSHRSE Lessons</w:t>
            </w:r>
          </w:p>
          <w:p w14:paraId="17811FB4" w14:textId="66CB70F7" w:rsidR="00BA7812" w:rsidRPr="008F2A7F" w:rsidRDefault="00BA7812" w:rsidP="007A2DA2">
            <w:pPr>
              <w:jc w:val="center"/>
              <w:rPr>
                <w:rFonts w:ascii="SassoonPrimaryInfant" w:hAnsi="SassoonPrimaryInfant"/>
                <w:sz w:val="24"/>
                <w:szCs w:val="24"/>
              </w:rPr>
            </w:pPr>
            <w:r>
              <w:rPr>
                <w:noProof/>
              </w:rPr>
              <w:drawing>
                <wp:inline distT="0" distB="0" distL="0" distR="0" wp14:anchorId="308BC500" wp14:editId="688E8DF8">
                  <wp:extent cx="1144485" cy="733331"/>
                  <wp:effectExtent l="0" t="0" r="0" b="0"/>
                  <wp:docPr id="961223068" name="Picture 16" descr="Jigsaw PSHE — Ferncumbe C of E Primar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Jigsaw PSHE — Ferncumbe C of E Primary ..."/>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77194" cy="754289"/>
                          </a:xfrm>
                          <a:prstGeom prst="rect">
                            <a:avLst/>
                          </a:prstGeom>
                          <a:noFill/>
                          <a:ln>
                            <a:noFill/>
                          </a:ln>
                        </pic:spPr>
                      </pic:pic>
                    </a:graphicData>
                  </a:graphic>
                </wp:inline>
              </w:drawing>
            </w:r>
          </w:p>
        </w:tc>
        <w:tc>
          <w:tcPr>
            <w:tcW w:w="2967" w:type="dxa"/>
            <w:vAlign w:val="center"/>
          </w:tcPr>
          <w:p w14:paraId="5D8DF0A6" w14:textId="77777777" w:rsidR="00BA7812" w:rsidRPr="009A1E20" w:rsidRDefault="00BA7812" w:rsidP="007A2DA2">
            <w:pPr>
              <w:jc w:val="center"/>
              <w:rPr>
                <w:rFonts w:ascii="SassoonPrimaryInfant" w:hAnsi="SassoonPrimaryInfant"/>
                <w:b/>
                <w:bCs/>
                <w:sz w:val="24"/>
                <w:szCs w:val="24"/>
              </w:rPr>
            </w:pPr>
            <w:r w:rsidRPr="009A1E20">
              <w:rPr>
                <w:rFonts w:ascii="SassoonPrimaryInfant" w:hAnsi="SassoonPrimaryInfant"/>
                <w:b/>
                <w:bCs/>
                <w:sz w:val="24"/>
                <w:szCs w:val="24"/>
              </w:rPr>
              <w:t>Being Me in My World</w:t>
            </w:r>
          </w:p>
          <w:p w14:paraId="60E774E5" w14:textId="77777777" w:rsidR="00BA7812" w:rsidRDefault="00BA7812" w:rsidP="007A2DA2">
            <w:pPr>
              <w:jc w:val="center"/>
              <w:rPr>
                <w:rFonts w:ascii="SassoonPrimaryInfant" w:hAnsi="SassoonPrimaryInfant"/>
                <w:sz w:val="24"/>
                <w:szCs w:val="24"/>
              </w:rPr>
            </w:pPr>
          </w:p>
          <w:p w14:paraId="1D3F31FE" w14:textId="77777777" w:rsidR="00BA7812" w:rsidRDefault="00BA7812" w:rsidP="007A2DA2">
            <w:pPr>
              <w:jc w:val="center"/>
              <w:rPr>
                <w:rFonts w:ascii="SassoonPrimaryInfant" w:hAnsi="SassoonPrimaryInfant"/>
                <w:sz w:val="24"/>
                <w:szCs w:val="24"/>
              </w:rPr>
            </w:pPr>
            <w:r>
              <w:rPr>
                <w:rFonts w:ascii="SassoonPrimaryInfant" w:hAnsi="SassoonPrimaryInfant"/>
                <w:sz w:val="24"/>
                <w:szCs w:val="24"/>
              </w:rPr>
              <w:t>Pupils</w:t>
            </w:r>
            <w:r w:rsidRPr="007665B5">
              <w:rPr>
                <w:rFonts w:ascii="SassoonPrimaryInfant" w:hAnsi="SassoonPrimaryInfant"/>
                <w:sz w:val="24"/>
                <w:szCs w:val="24"/>
              </w:rPr>
              <w:t xml:space="preserve"> understand their individual identity and their place within their immediate class, school, and the wider world. It emphasi</w:t>
            </w:r>
            <w:r>
              <w:rPr>
                <w:rFonts w:ascii="SassoonPrimaryInfant" w:hAnsi="SassoonPrimaryInfant"/>
                <w:sz w:val="24"/>
                <w:szCs w:val="24"/>
              </w:rPr>
              <w:t>s</w:t>
            </w:r>
            <w:r w:rsidRPr="007665B5">
              <w:rPr>
                <w:rFonts w:ascii="SassoonPrimaryInfant" w:hAnsi="SassoonPrimaryInfant"/>
                <w:sz w:val="24"/>
                <w:szCs w:val="24"/>
              </w:rPr>
              <w:t>es a sense of belonging and a collaborative environment.</w:t>
            </w:r>
          </w:p>
          <w:p w14:paraId="3436F1D3" w14:textId="77777777" w:rsidR="00BA7812" w:rsidRPr="00C03862" w:rsidRDefault="00BA7812" w:rsidP="007A2DA2">
            <w:pPr>
              <w:jc w:val="center"/>
              <w:rPr>
                <w:rFonts w:ascii="SassoonPrimaryInfant" w:hAnsi="SassoonPrimaryInfant"/>
              </w:rPr>
            </w:pPr>
          </w:p>
          <w:p w14:paraId="7AC692A2" w14:textId="77777777" w:rsidR="00BA7812" w:rsidRPr="00C03862" w:rsidRDefault="00BA7812" w:rsidP="00C03862">
            <w:pPr>
              <w:pStyle w:val="ListParagraph"/>
              <w:numPr>
                <w:ilvl w:val="0"/>
                <w:numId w:val="3"/>
              </w:numPr>
              <w:rPr>
                <w:rFonts w:ascii="SassoonPrimaryInfant" w:hAnsi="SassoonPrimaryInfant"/>
              </w:rPr>
            </w:pPr>
            <w:r w:rsidRPr="00C03862">
              <w:rPr>
                <w:rFonts w:ascii="SassoonPrimaryInfant" w:hAnsi="SassoonPrimaryInfant"/>
              </w:rPr>
              <w:t xml:space="preserve">Self-image </w:t>
            </w:r>
          </w:p>
          <w:p w14:paraId="4867750C" w14:textId="21984D50" w:rsidR="00BA7812" w:rsidRPr="00C03862" w:rsidRDefault="00BA7812" w:rsidP="00C03862">
            <w:pPr>
              <w:pStyle w:val="ListParagraph"/>
              <w:numPr>
                <w:ilvl w:val="0"/>
                <w:numId w:val="3"/>
              </w:numPr>
              <w:rPr>
                <w:rFonts w:ascii="SassoonPrimaryInfant" w:hAnsi="SassoonPrimaryInfant"/>
              </w:rPr>
            </w:pPr>
            <w:r w:rsidRPr="00C03862">
              <w:rPr>
                <w:rFonts w:ascii="SassoonPrimaryInfant" w:hAnsi="SassoonPrimaryInfant"/>
              </w:rPr>
              <w:t>Personal responsibility</w:t>
            </w:r>
          </w:p>
          <w:p w14:paraId="4FA9EA19" w14:textId="7B7A80D5" w:rsidR="00BA7812" w:rsidRPr="00A2609E" w:rsidRDefault="00BA7812" w:rsidP="00C03862">
            <w:pPr>
              <w:pStyle w:val="ListParagraph"/>
              <w:numPr>
                <w:ilvl w:val="0"/>
                <w:numId w:val="3"/>
              </w:numPr>
              <w:rPr>
                <w:rFonts w:ascii="SassoonPrimaryInfant" w:hAnsi="SassoonPrimaryInfant"/>
                <w:sz w:val="24"/>
                <w:szCs w:val="24"/>
              </w:rPr>
            </w:pPr>
            <w:r w:rsidRPr="00C03862">
              <w:rPr>
                <w:rFonts w:ascii="SassoonPrimaryInfant" w:hAnsi="SassoonPrimaryInfant"/>
              </w:rPr>
              <w:t>Aspirations</w:t>
            </w:r>
          </w:p>
        </w:tc>
        <w:tc>
          <w:tcPr>
            <w:tcW w:w="2968" w:type="dxa"/>
            <w:gridSpan w:val="3"/>
            <w:vAlign w:val="center"/>
          </w:tcPr>
          <w:p w14:paraId="2F3AA0CC" w14:textId="77777777" w:rsidR="00BA7812" w:rsidRPr="009A1E20" w:rsidRDefault="00BA7812" w:rsidP="007A2DA2">
            <w:pPr>
              <w:jc w:val="center"/>
              <w:rPr>
                <w:rFonts w:ascii="SassoonPrimaryInfant" w:hAnsi="SassoonPrimaryInfant"/>
                <w:b/>
                <w:bCs/>
                <w:sz w:val="24"/>
                <w:szCs w:val="24"/>
              </w:rPr>
            </w:pPr>
            <w:r w:rsidRPr="009A1E20">
              <w:rPr>
                <w:rFonts w:ascii="SassoonPrimaryInfant" w:hAnsi="SassoonPrimaryInfant"/>
                <w:b/>
                <w:bCs/>
                <w:sz w:val="24"/>
                <w:szCs w:val="24"/>
              </w:rPr>
              <w:t>Celebrating Difference</w:t>
            </w:r>
          </w:p>
          <w:p w14:paraId="29AD3331" w14:textId="77777777" w:rsidR="00BA7812" w:rsidRDefault="00BA7812" w:rsidP="007A2DA2">
            <w:pPr>
              <w:jc w:val="center"/>
              <w:rPr>
                <w:rFonts w:ascii="SassoonPrimaryInfant" w:hAnsi="SassoonPrimaryInfant"/>
                <w:sz w:val="24"/>
                <w:szCs w:val="24"/>
              </w:rPr>
            </w:pPr>
          </w:p>
          <w:p w14:paraId="78B89C90" w14:textId="77777777" w:rsidR="00BA7812" w:rsidRDefault="00BA7812" w:rsidP="007A2DA2">
            <w:pPr>
              <w:jc w:val="center"/>
              <w:rPr>
                <w:rFonts w:ascii="SassoonPrimaryInfant" w:hAnsi="SassoonPrimaryInfant"/>
                <w:sz w:val="24"/>
                <w:szCs w:val="24"/>
              </w:rPr>
            </w:pPr>
            <w:r>
              <w:rPr>
                <w:rFonts w:ascii="SassoonPrimaryInfant" w:hAnsi="SassoonPrimaryInfant"/>
                <w:sz w:val="24"/>
                <w:szCs w:val="24"/>
              </w:rPr>
              <w:t>Pupils are taught about diversity, respect and inclusion, helping to create a safer, more accepting community.</w:t>
            </w:r>
          </w:p>
          <w:p w14:paraId="125C2765" w14:textId="77777777" w:rsidR="00BA7812" w:rsidRDefault="00BA7812" w:rsidP="007A2DA2">
            <w:pPr>
              <w:jc w:val="center"/>
              <w:rPr>
                <w:rFonts w:ascii="SassoonPrimaryInfant" w:hAnsi="SassoonPrimaryInfant"/>
                <w:sz w:val="24"/>
                <w:szCs w:val="24"/>
              </w:rPr>
            </w:pPr>
          </w:p>
          <w:p w14:paraId="403D63F8" w14:textId="77777777" w:rsidR="00BA7812" w:rsidRPr="00981E57" w:rsidRDefault="00BA7812" w:rsidP="00981E57">
            <w:pPr>
              <w:pStyle w:val="ListParagraph"/>
              <w:numPr>
                <w:ilvl w:val="0"/>
                <w:numId w:val="4"/>
              </w:numPr>
              <w:rPr>
                <w:rFonts w:ascii="SassoonPrimaryInfant" w:hAnsi="SassoonPrimaryInfant"/>
              </w:rPr>
            </w:pPr>
            <w:r w:rsidRPr="00981E57">
              <w:rPr>
                <w:rFonts w:ascii="SassoonPrimaryInfant" w:hAnsi="SassoonPrimaryInfant"/>
              </w:rPr>
              <w:t xml:space="preserve">Similarities and differences </w:t>
            </w:r>
          </w:p>
          <w:p w14:paraId="437928E5" w14:textId="77777777" w:rsidR="00BA7812" w:rsidRPr="00981E57" w:rsidRDefault="00BA7812" w:rsidP="00981E57">
            <w:pPr>
              <w:pStyle w:val="ListParagraph"/>
              <w:numPr>
                <w:ilvl w:val="0"/>
                <w:numId w:val="4"/>
              </w:numPr>
              <w:rPr>
                <w:rFonts w:ascii="SassoonPrimaryInfant" w:hAnsi="SassoonPrimaryInfant"/>
              </w:rPr>
            </w:pPr>
            <w:r w:rsidRPr="00981E57">
              <w:rPr>
                <w:rFonts w:ascii="SassoonPrimaryInfant" w:hAnsi="SassoonPrimaryInfant"/>
              </w:rPr>
              <w:t>Challenging stereotypes</w:t>
            </w:r>
          </w:p>
          <w:p w14:paraId="72582EEE" w14:textId="4C2F009B" w:rsidR="00BA7812" w:rsidRPr="00981E57" w:rsidRDefault="00BA7812" w:rsidP="00981E57">
            <w:pPr>
              <w:pStyle w:val="ListParagraph"/>
              <w:numPr>
                <w:ilvl w:val="0"/>
                <w:numId w:val="4"/>
              </w:numPr>
              <w:rPr>
                <w:rFonts w:ascii="SassoonPrimaryInfant" w:hAnsi="SassoonPrimaryInfant"/>
                <w:sz w:val="24"/>
                <w:szCs w:val="24"/>
              </w:rPr>
            </w:pPr>
            <w:r w:rsidRPr="00981E57">
              <w:rPr>
                <w:rFonts w:ascii="SassoonPrimaryInfant" w:hAnsi="SassoonPrimaryInfant"/>
              </w:rPr>
              <w:t>Discrimination</w:t>
            </w:r>
          </w:p>
        </w:tc>
        <w:tc>
          <w:tcPr>
            <w:tcW w:w="2968" w:type="dxa"/>
            <w:gridSpan w:val="2"/>
            <w:vAlign w:val="center"/>
          </w:tcPr>
          <w:p w14:paraId="5D9AF730" w14:textId="77777777" w:rsidR="00BA7812" w:rsidRPr="009A1E20" w:rsidRDefault="00BA7812" w:rsidP="007A2DA2">
            <w:pPr>
              <w:jc w:val="center"/>
              <w:rPr>
                <w:rFonts w:ascii="SassoonPrimaryInfant" w:hAnsi="SassoonPrimaryInfant"/>
                <w:b/>
                <w:bCs/>
                <w:sz w:val="24"/>
                <w:szCs w:val="24"/>
              </w:rPr>
            </w:pPr>
            <w:r w:rsidRPr="009A1E20">
              <w:rPr>
                <w:rFonts w:ascii="SassoonPrimaryInfant" w:hAnsi="SassoonPrimaryInfant"/>
                <w:b/>
                <w:bCs/>
                <w:sz w:val="24"/>
                <w:szCs w:val="24"/>
              </w:rPr>
              <w:t>Dreams &amp; Goals</w:t>
            </w:r>
          </w:p>
          <w:p w14:paraId="1EA489ED" w14:textId="77777777" w:rsidR="00BA7812" w:rsidRDefault="00BA7812" w:rsidP="007A2DA2">
            <w:pPr>
              <w:jc w:val="center"/>
              <w:rPr>
                <w:rFonts w:ascii="SassoonPrimaryInfant" w:hAnsi="SassoonPrimaryInfant"/>
                <w:sz w:val="24"/>
                <w:szCs w:val="24"/>
              </w:rPr>
            </w:pPr>
          </w:p>
          <w:p w14:paraId="5940029E" w14:textId="77777777" w:rsidR="00BA7812" w:rsidRDefault="00BA7812" w:rsidP="007A2DA2">
            <w:pPr>
              <w:jc w:val="center"/>
              <w:rPr>
                <w:rFonts w:ascii="SassoonPrimaryInfant" w:hAnsi="SassoonPrimaryInfant"/>
                <w:sz w:val="24"/>
                <w:szCs w:val="24"/>
              </w:rPr>
            </w:pPr>
            <w:r>
              <w:rPr>
                <w:rFonts w:ascii="SassoonPrimaryInfant" w:hAnsi="SassoonPrimaryInfant"/>
                <w:sz w:val="24"/>
                <w:szCs w:val="24"/>
              </w:rPr>
              <w:t>Pupils are supported in setting goals, exploring future options and developing resilience to achieve them.</w:t>
            </w:r>
          </w:p>
          <w:p w14:paraId="38459A22" w14:textId="77777777" w:rsidR="00BA7812" w:rsidRDefault="00BA7812" w:rsidP="007A2DA2">
            <w:pPr>
              <w:jc w:val="center"/>
              <w:rPr>
                <w:rFonts w:ascii="SassoonPrimaryInfant" w:hAnsi="SassoonPrimaryInfant"/>
                <w:sz w:val="24"/>
                <w:szCs w:val="24"/>
              </w:rPr>
            </w:pPr>
          </w:p>
          <w:p w14:paraId="4D95A537" w14:textId="77777777" w:rsidR="00BA7812" w:rsidRDefault="00BA7812" w:rsidP="00981E57">
            <w:pPr>
              <w:pStyle w:val="ListParagraph"/>
              <w:numPr>
                <w:ilvl w:val="0"/>
                <w:numId w:val="5"/>
              </w:numPr>
              <w:rPr>
                <w:rFonts w:ascii="SassoonPrimaryInfant" w:hAnsi="SassoonPrimaryInfant"/>
              </w:rPr>
            </w:pPr>
            <w:r>
              <w:rPr>
                <w:rFonts w:ascii="SassoonPrimaryInfant" w:hAnsi="SassoonPrimaryInfant"/>
              </w:rPr>
              <w:t>Hopes and dreams</w:t>
            </w:r>
          </w:p>
          <w:p w14:paraId="7C716D39" w14:textId="77777777" w:rsidR="00BA7812" w:rsidRDefault="00BA7812" w:rsidP="00981E57">
            <w:pPr>
              <w:pStyle w:val="ListParagraph"/>
              <w:numPr>
                <w:ilvl w:val="0"/>
                <w:numId w:val="5"/>
              </w:numPr>
              <w:rPr>
                <w:rFonts w:ascii="SassoonPrimaryInfant" w:hAnsi="SassoonPrimaryInfant"/>
              </w:rPr>
            </w:pPr>
            <w:r>
              <w:rPr>
                <w:rFonts w:ascii="SassoonPrimaryInfant" w:hAnsi="SassoonPrimaryInfant"/>
              </w:rPr>
              <w:t>Career pathways</w:t>
            </w:r>
          </w:p>
          <w:p w14:paraId="73A5198B" w14:textId="77777777" w:rsidR="00BA7812" w:rsidRDefault="00BA7812" w:rsidP="00981E57">
            <w:pPr>
              <w:pStyle w:val="ListParagraph"/>
              <w:numPr>
                <w:ilvl w:val="0"/>
                <w:numId w:val="5"/>
              </w:numPr>
              <w:rPr>
                <w:rFonts w:ascii="SassoonPrimaryInfant" w:hAnsi="SassoonPrimaryInfant"/>
              </w:rPr>
            </w:pPr>
            <w:r>
              <w:rPr>
                <w:rFonts w:ascii="SassoonPrimaryInfant" w:hAnsi="SassoonPrimaryInfant"/>
              </w:rPr>
              <w:t>Financial education</w:t>
            </w:r>
          </w:p>
          <w:p w14:paraId="44869347" w14:textId="0D4A9EB9" w:rsidR="00BA7812" w:rsidRPr="00981E57" w:rsidRDefault="00BA7812" w:rsidP="00981E57">
            <w:pPr>
              <w:pStyle w:val="ListParagraph"/>
              <w:numPr>
                <w:ilvl w:val="0"/>
                <w:numId w:val="5"/>
              </w:numPr>
              <w:rPr>
                <w:rFonts w:ascii="SassoonPrimaryInfant" w:hAnsi="SassoonPrimaryInfant"/>
              </w:rPr>
            </w:pPr>
            <w:r>
              <w:rPr>
                <w:rFonts w:ascii="SassoonPrimaryInfant" w:hAnsi="SassoonPrimaryInfant"/>
              </w:rPr>
              <w:t>Teamwork &amp; resilience</w:t>
            </w:r>
          </w:p>
        </w:tc>
        <w:tc>
          <w:tcPr>
            <w:tcW w:w="2968" w:type="dxa"/>
            <w:gridSpan w:val="2"/>
            <w:vAlign w:val="center"/>
          </w:tcPr>
          <w:p w14:paraId="7FDB054C" w14:textId="77777777" w:rsidR="00BA7812" w:rsidRPr="009A1E20" w:rsidRDefault="00BA7812" w:rsidP="007A2DA2">
            <w:pPr>
              <w:jc w:val="center"/>
              <w:rPr>
                <w:rFonts w:ascii="SassoonPrimaryInfant" w:hAnsi="SassoonPrimaryInfant"/>
                <w:b/>
                <w:bCs/>
                <w:sz w:val="24"/>
                <w:szCs w:val="24"/>
              </w:rPr>
            </w:pPr>
            <w:r w:rsidRPr="009A1E20">
              <w:rPr>
                <w:rFonts w:ascii="SassoonPrimaryInfant" w:hAnsi="SassoonPrimaryInfant"/>
                <w:b/>
                <w:bCs/>
                <w:sz w:val="24"/>
                <w:szCs w:val="24"/>
              </w:rPr>
              <w:t>Healthy Me</w:t>
            </w:r>
          </w:p>
          <w:p w14:paraId="62CF1C65" w14:textId="77777777" w:rsidR="00BA7812" w:rsidRPr="009A1E20" w:rsidRDefault="00BA7812" w:rsidP="007A2DA2">
            <w:pPr>
              <w:jc w:val="center"/>
              <w:rPr>
                <w:rFonts w:ascii="SassoonPrimaryInfant" w:hAnsi="SassoonPrimaryInfant"/>
                <w:b/>
                <w:bCs/>
                <w:sz w:val="24"/>
                <w:szCs w:val="24"/>
              </w:rPr>
            </w:pPr>
          </w:p>
          <w:p w14:paraId="262D890F" w14:textId="77777777" w:rsidR="00BA7812" w:rsidRDefault="00BA7812" w:rsidP="007A2DA2">
            <w:pPr>
              <w:jc w:val="center"/>
              <w:rPr>
                <w:rFonts w:ascii="SassoonPrimaryInfant" w:hAnsi="SassoonPrimaryInfant"/>
                <w:sz w:val="24"/>
                <w:szCs w:val="24"/>
              </w:rPr>
            </w:pPr>
            <w:r>
              <w:rPr>
                <w:rFonts w:ascii="SassoonPrimaryInfant" w:hAnsi="SassoonPrimaryInfant"/>
                <w:sz w:val="24"/>
                <w:szCs w:val="24"/>
              </w:rPr>
              <w:t>Pupils look at mental and physical well-being, encouraging informed, positive lifestyle choices.</w:t>
            </w:r>
          </w:p>
          <w:p w14:paraId="7AF07CE8" w14:textId="77777777" w:rsidR="00BA7812" w:rsidRDefault="00BA7812" w:rsidP="007A2DA2">
            <w:pPr>
              <w:jc w:val="center"/>
              <w:rPr>
                <w:rFonts w:ascii="SassoonPrimaryInfant" w:hAnsi="SassoonPrimaryInfant"/>
                <w:sz w:val="24"/>
                <w:szCs w:val="24"/>
              </w:rPr>
            </w:pPr>
          </w:p>
          <w:p w14:paraId="32F8ECBA" w14:textId="1F22114D" w:rsidR="00BA7812" w:rsidRDefault="00BA7812" w:rsidP="00CA4EDF">
            <w:pPr>
              <w:pStyle w:val="ListParagraph"/>
              <w:numPr>
                <w:ilvl w:val="0"/>
                <w:numId w:val="5"/>
              </w:numPr>
              <w:rPr>
                <w:rFonts w:ascii="SassoonPrimaryInfant" w:hAnsi="SassoonPrimaryInfant"/>
              </w:rPr>
            </w:pPr>
            <w:r>
              <w:rPr>
                <w:rFonts w:ascii="SassoonPrimaryInfant" w:hAnsi="SassoonPrimaryInfant"/>
              </w:rPr>
              <w:t>Coping strategies</w:t>
            </w:r>
          </w:p>
          <w:p w14:paraId="7312AC5D" w14:textId="77777777" w:rsidR="00BA7812" w:rsidRDefault="00BA7812" w:rsidP="00CE7877">
            <w:pPr>
              <w:pStyle w:val="ListParagraph"/>
              <w:numPr>
                <w:ilvl w:val="0"/>
                <w:numId w:val="5"/>
              </w:numPr>
              <w:rPr>
                <w:rFonts w:ascii="SassoonPrimaryInfant" w:hAnsi="SassoonPrimaryInfant"/>
              </w:rPr>
            </w:pPr>
            <w:r>
              <w:rPr>
                <w:rFonts w:ascii="SassoonPrimaryInfant" w:hAnsi="SassoonPrimaryInfant"/>
              </w:rPr>
              <w:t>First aid</w:t>
            </w:r>
          </w:p>
          <w:p w14:paraId="606AFD22" w14:textId="77777777" w:rsidR="00BA7812" w:rsidRDefault="00BA7812" w:rsidP="00CE7877">
            <w:pPr>
              <w:pStyle w:val="ListParagraph"/>
              <w:numPr>
                <w:ilvl w:val="0"/>
                <w:numId w:val="5"/>
              </w:numPr>
              <w:rPr>
                <w:rFonts w:ascii="SassoonPrimaryInfant" w:hAnsi="SassoonPrimaryInfant"/>
              </w:rPr>
            </w:pPr>
            <w:r>
              <w:rPr>
                <w:rFonts w:ascii="SassoonPrimaryInfant" w:hAnsi="SassoonPrimaryInfant"/>
              </w:rPr>
              <w:t>Substance misuse (age appropriate)</w:t>
            </w:r>
          </w:p>
          <w:p w14:paraId="029F6A45" w14:textId="1911F8FD" w:rsidR="00BA7812" w:rsidRPr="00CE7877" w:rsidRDefault="00BA7812" w:rsidP="00CE7877">
            <w:pPr>
              <w:pStyle w:val="ListParagraph"/>
              <w:numPr>
                <w:ilvl w:val="0"/>
                <w:numId w:val="5"/>
              </w:numPr>
              <w:rPr>
                <w:rFonts w:ascii="SassoonPrimaryInfant" w:hAnsi="SassoonPrimaryInfant"/>
              </w:rPr>
            </w:pPr>
            <w:r>
              <w:rPr>
                <w:rFonts w:ascii="SassoonPrimaryInfant" w:hAnsi="SassoonPrimaryInfant"/>
              </w:rPr>
              <w:t xml:space="preserve">Nutrition </w:t>
            </w:r>
          </w:p>
        </w:tc>
        <w:tc>
          <w:tcPr>
            <w:tcW w:w="2968" w:type="dxa"/>
            <w:gridSpan w:val="3"/>
            <w:vAlign w:val="center"/>
          </w:tcPr>
          <w:p w14:paraId="20181336" w14:textId="77777777" w:rsidR="00BA7812" w:rsidRPr="009A1E20" w:rsidRDefault="00BA7812" w:rsidP="007A2DA2">
            <w:pPr>
              <w:jc w:val="center"/>
              <w:rPr>
                <w:rFonts w:ascii="SassoonPrimaryInfant" w:hAnsi="SassoonPrimaryInfant"/>
                <w:b/>
                <w:bCs/>
                <w:sz w:val="24"/>
                <w:szCs w:val="24"/>
              </w:rPr>
            </w:pPr>
            <w:r w:rsidRPr="009A1E20">
              <w:rPr>
                <w:rFonts w:ascii="SassoonPrimaryInfant" w:hAnsi="SassoonPrimaryInfant"/>
                <w:b/>
                <w:bCs/>
                <w:sz w:val="24"/>
                <w:szCs w:val="24"/>
              </w:rPr>
              <w:t>Relationships</w:t>
            </w:r>
          </w:p>
          <w:p w14:paraId="308B136A" w14:textId="77777777" w:rsidR="00BA7812" w:rsidRDefault="00BA7812" w:rsidP="007A2DA2">
            <w:pPr>
              <w:jc w:val="center"/>
              <w:rPr>
                <w:rFonts w:ascii="SassoonPrimaryInfant" w:hAnsi="SassoonPrimaryInfant"/>
                <w:sz w:val="24"/>
                <w:szCs w:val="24"/>
              </w:rPr>
            </w:pPr>
          </w:p>
          <w:p w14:paraId="548702B0" w14:textId="77777777" w:rsidR="00BA7812" w:rsidRDefault="00BA7812" w:rsidP="007A2DA2">
            <w:pPr>
              <w:jc w:val="center"/>
              <w:rPr>
                <w:rFonts w:ascii="SassoonPrimaryInfant" w:hAnsi="SassoonPrimaryInfant"/>
                <w:sz w:val="24"/>
                <w:szCs w:val="24"/>
              </w:rPr>
            </w:pPr>
            <w:r>
              <w:rPr>
                <w:rFonts w:ascii="SassoonPrimaryInfant" w:hAnsi="SassoonPrimaryInfant"/>
                <w:sz w:val="24"/>
                <w:szCs w:val="24"/>
              </w:rPr>
              <w:t>Pupils look at various types of relationships and the skills needed to maintain healthy interactions with one another.</w:t>
            </w:r>
          </w:p>
          <w:p w14:paraId="565D53C5" w14:textId="77777777" w:rsidR="00BA7812" w:rsidRDefault="00BA7812" w:rsidP="007A2DA2">
            <w:pPr>
              <w:jc w:val="center"/>
              <w:rPr>
                <w:rFonts w:ascii="SassoonPrimaryInfant" w:hAnsi="SassoonPrimaryInfant"/>
                <w:sz w:val="24"/>
                <w:szCs w:val="24"/>
              </w:rPr>
            </w:pPr>
          </w:p>
          <w:p w14:paraId="7EEB5BC9" w14:textId="77777777" w:rsidR="00BA7812" w:rsidRDefault="00BA7812" w:rsidP="00367B37">
            <w:pPr>
              <w:pStyle w:val="ListParagraph"/>
              <w:numPr>
                <w:ilvl w:val="0"/>
                <w:numId w:val="5"/>
              </w:numPr>
              <w:rPr>
                <w:rFonts w:ascii="SassoonPrimaryInfant" w:hAnsi="SassoonPrimaryInfant"/>
              </w:rPr>
            </w:pPr>
            <w:r>
              <w:rPr>
                <w:rFonts w:ascii="SassoonPrimaryInfant" w:hAnsi="SassoonPrimaryInfant"/>
              </w:rPr>
              <w:t>Communication skills</w:t>
            </w:r>
          </w:p>
          <w:p w14:paraId="5F371EDD" w14:textId="77777777" w:rsidR="00BA7812" w:rsidRDefault="00BA7812" w:rsidP="00367B37">
            <w:pPr>
              <w:pStyle w:val="ListParagraph"/>
              <w:numPr>
                <w:ilvl w:val="0"/>
                <w:numId w:val="5"/>
              </w:numPr>
              <w:rPr>
                <w:rFonts w:ascii="SassoonPrimaryInfant" w:hAnsi="SassoonPrimaryInfant"/>
              </w:rPr>
            </w:pPr>
            <w:r>
              <w:rPr>
                <w:rFonts w:ascii="SassoonPrimaryInfant" w:hAnsi="SassoonPrimaryInfant"/>
              </w:rPr>
              <w:t>Conflict resolution</w:t>
            </w:r>
          </w:p>
          <w:p w14:paraId="116B0BA8" w14:textId="77777777" w:rsidR="00BA7812" w:rsidRDefault="00BA7812" w:rsidP="00367B37">
            <w:pPr>
              <w:pStyle w:val="ListParagraph"/>
              <w:numPr>
                <w:ilvl w:val="0"/>
                <w:numId w:val="5"/>
              </w:numPr>
              <w:rPr>
                <w:rFonts w:ascii="SassoonPrimaryInfant" w:hAnsi="SassoonPrimaryInfant"/>
              </w:rPr>
            </w:pPr>
            <w:r>
              <w:rPr>
                <w:rFonts w:ascii="SassoonPrimaryInfant" w:hAnsi="SassoonPrimaryInfant"/>
              </w:rPr>
              <w:t>Friendships</w:t>
            </w:r>
          </w:p>
          <w:p w14:paraId="4E295A9D" w14:textId="52EFA0C5" w:rsidR="00BA7812" w:rsidRPr="00367B37" w:rsidRDefault="00BA7812" w:rsidP="00367B37">
            <w:pPr>
              <w:pStyle w:val="ListParagraph"/>
              <w:numPr>
                <w:ilvl w:val="0"/>
                <w:numId w:val="5"/>
              </w:numPr>
              <w:rPr>
                <w:rFonts w:ascii="SassoonPrimaryInfant" w:hAnsi="SassoonPrimaryInfant"/>
              </w:rPr>
            </w:pPr>
            <w:r>
              <w:rPr>
                <w:rFonts w:ascii="SassoonPrimaryInfant" w:hAnsi="SassoonPrimaryInfant"/>
              </w:rPr>
              <w:t>Loss and bereavement</w:t>
            </w:r>
          </w:p>
        </w:tc>
        <w:tc>
          <w:tcPr>
            <w:tcW w:w="2968" w:type="dxa"/>
            <w:vAlign w:val="center"/>
          </w:tcPr>
          <w:p w14:paraId="6B6F022F" w14:textId="77777777" w:rsidR="00BA7812" w:rsidRPr="009A1E20" w:rsidRDefault="00BA7812" w:rsidP="007A2DA2">
            <w:pPr>
              <w:jc w:val="center"/>
              <w:rPr>
                <w:rFonts w:ascii="SassoonPrimaryInfant" w:hAnsi="SassoonPrimaryInfant"/>
                <w:b/>
                <w:bCs/>
                <w:sz w:val="24"/>
                <w:szCs w:val="24"/>
              </w:rPr>
            </w:pPr>
            <w:r w:rsidRPr="009A1E20">
              <w:rPr>
                <w:rFonts w:ascii="SassoonPrimaryInfant" w:hAnsi="SassoonPrimaryInfant"/>
                <w:b/>
                <w:bCs/>
                <w:sz w:val="24"/>
                <w:szCs w:val="24"/>
              </w:rPr>
              <w:t>Changing Me</w:t>
            </w:r>
          </w:p>
          <w:p w14:paraId="3342F8FA" w14:textId="77777777" w:rsidR="00BA7812" w:rsidRDefault="00BA7812" w:rsidP="007A2DA2">
            <w:pPr>
              <w:jc w:val="center"/>
              <w:rPr>
                <w:rFonts w:ascii="SassoonPrimaryInfant" w:hAnsi="SassoonPrimaryInfant"/>
                <w:sz w:val="24"/>
                <w:szCs w:val="24"/>
              </w:rPr>
            </w:pPr>
          </w:p>
          <w:p w14:paraId="0B883064" w14:textId="77777777" w:rsidR="00BA7812" w:rsidRDefault="00BA7812" w:rsidP="007A2DA2">
            <w:pPr>
              <w:jc w:val="center"/>
              <w:rPr>
                <w:rFonts w:ascii="SassoonPrimaryInfant" w:hAnsi="SassoonPrimaryInfant"/>
                <w:sz w:val="24"/>
                <w:szCs w:val="24"/>
              </w:rPr>
            </w:pPr>
            <w:r>
              <w:rPr>
                <w:rFonts w:ascii="SassoonPrimaryInfant" w:hAnsi="SassoonPrimaryInfant"/>
                <w:sz w:val="24"/>
                <w:szCs w:val="24"/>
              </w:rPr>
              <w:t xml:space="preserve">Pupils are taught about personal changes and transitions throughout life, including physical, emotional and social changes. </w:t>
            </w:r>
          </w:p>
          <w:p w14:paraId="79FF2E97" w14:textId="77777777" w:rsidR="00BA7812" w:rsidRDefault="00BA7812" w:rsidP="007A2DA2">
            <w:pPr>
              <w:jc w:val="center"/>
              <w:rPr>
                <w:rFonts w:ascii="SassoonPrimaryInfant" w:hAnsi="SassoonPrimaryInfant"/>
                <w:sz w:val="24"/>
                <w:szCs w:val="24"/>
              </w:rPr>
            </w:pPr>
          </w:p>
          <w:p w14:paraId="2B315E44" w14:textId="77777777" w:rsidR="00BA7812" w:rsidRDefault="00BA7812" w:rsidP="00367B37">
            <w:pPr>
              <w:pStyle w:val="ListParagraph"/>
              <w:numPr>
                <w:ilvl w:val="0"/>
                <w:numId w:val="5"/>
              </w:numPr>
              <w:rPr>
                <w:rFonts w:ascii="SassoonPrimaryInfant" w:hAnsi="SassoonPrimaryInfant"/>
              </w:rPr>
            </w:pPr>
            <w:r>
              <w:rPr>
                <w:rFonts w:ascii="SassoonPrimaryInfant" w:hAnsi="SassoonPrimaryInfant"/>
              </w:rPr>
              <w:t>Puberty</w:t>
            </w:r>
          </w:p>
          <w:p w14:paraId="4B51A005" w14:textId="77777777" w:rsidR="00BA7812" w:rsidRDefault="00BA7812" w:rsidP="00367B37">
            <w:pPr>
              <w:pStyle w:val="ListParagraph"/>
              <w:numPr>
                <w:ilvl w:val="0"/>
                <w:numId w:val="5"/>
              </w:numPr>
              <w:rPr>
                <w:rFonts w:ascii="SassoonPrimaryInfant" w:hAnsi="SassoonPrimaryInfant"/>
              </w:rPr>
            </w:pPr>
            <w:r>
              <w:rPr>
                <w:rFonts w:ascii="SassoonPrimaryInfant" w:hAnsi="SassoonPrimaryInfant"/>
              </w:rPr>
              <w:t>Transitions</w:t>
            </w:r>
          </w:p>
          <w:p w14:paraId="27CB5D3A" w14:textId="60FA2C20" w:rsidR="00BA7812" w:rsidRPr="00367B37" w:rsidRDefault="00BA7812" w:rsidP="00367B37">
            <w:pPr>
              <w:pStyle w:val="ListParagraph"/>
              <w:numPr>
                <w:ilvl w:val="0"/>
                <w:numId w:val="5"/>
              </w:numPr>
              <w:rPr>
                <w:rFonts w:ascii="SassoonPrimaryInfant" w:hAnsi="SassoonPrimaryInfant"/>
              </w:rPr>
            </w:pPr>
            <w:r>
              <w:rPr>
                <w:rFonts w:ascii="SassoonPrimaryInfant" w:hAnsi="SassoonPrimaryInfant"/>
              </w:rPr>
              <w:t xml:space="preserve">Safeguarding </w:t>
            </w:r>
          </w:p>
        </w:tc>
      </w:tr>
      <w:tr w:rsidR="00BA7812" w:rsidRPr="008F2A7F" w14:paraId="796921CC" w14:textId="19D6E579" w:rsidTr="003D70CC">
        <w:trPr>
          <w:cantSplit/>
          <w:trHeight w:val="440"/>
        </w:trPr>
        <w:tc>
          <w:tcPr>
            <w:tcW w:w="988" w:type="dxa"/>
            <w:vMerge/>
            <w:textDirection w:val="btLr"/>
          </w:tcPr>
          <w:p w14:paraId="0EFA6C09" w14:textId="77777777" w:rsidR="00BA7812" w:rsidRDefault="00BA7812" w:rsidP="008F2A7F">
            <w:pPr>
              <w:ind w:left="113" w:right="113"/>
              <w:jc w:val="center"/>
              <w:rPr>
                <w:rFonts w:ascii="SassoonPrimaryInfant" w:hAnsi="SassoonPrimaryInfant"/>
                <w:b/>
                <w:bCs/>
                <w:sz w:val="24"/>
                <w:szCs w:val="24"/>
              </w:rPr>
            </w:pPr>
          </w:p>
        </w:tc>
        <w:tc>
          <w:tcPr>
            <w:tcW w:w="2126" w:type="dxa"/>
            <w:vAlign w:val="center"/>
          </w:tcPr>
          <w:p w14:paraId="28A5DFE1" w14:textId="183FBA50" w:rsidR="00BA7812" w:rsidRDefault="00BA7812" w:rsidP="007A2DA2">
            <w:pPr>
              <w:jc w:val="center"/>
              <w:rPr>
                <w:rFonts w:ascii="SassoonPrimaryInfant" w:hAnsi="SassoonPrimaryInfant"/>
                <w:sz w:val="24"/>
                <w:szCs w:val="24"/>
              </w:rPr>
            </w:pPr>
            <w:r>
              <w:rPr>
                <w:rFonts w:ascii="SassoonPrimaryInfant" w:hAnsi="SassoonPrimaryInfant"/>
                <w:sz w:val="24"/>
                <w:szCs w:val="24"/>
              </w:rPr>
              <w:t>SMART Curriculum</w:t>
            </w:r>
          </w:p>
          <w:p w14:paraId="380F557C" w14:textId="7D508B8D" w:rsidR="00BA7812" w:rsidRDefault="00BA7812" w:rsidP="00F96ACE">
            <w:pPr>
              <w:jc w:val="center"/>
              <w:rPr>
                <w:rFonts w:ascii="SassoonPrimaryInfant" w:hAnsi="SassoonPrimaryInfant"/>
                <w:sz w:val="24"/>
                <w:szCs w:val="24"/>
              </w:rPr>
            </w:pPr>
            <w:r>
              <w:rPr>
                <w:noProof/>
              </w:rPr>
              <w:drawing>
                <wp:inline distT="0" distB="0" distL="0" distR="0" wp14:anchorId="27E93857" wp14:editId="72ADCEFB">
                  <wp:extent cx="796705" cy="796705"/>
                  <wp:effectExtent l="0" t="0" r="0" b="0"/>
                  <wp:docPr id="30616300" name="Picture 2" descr="A colorful puzzle pieces with a st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A colorful puzzle pieces with a star&#10;&#10;AI-generated content may be incorrec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00283" cy="800283"/>
                          </a:xfrm>
                          <a:prstGeom prst="rect">
                            <a:avLst/>
                          </a:prstGeom>
                          <a:noFill/>
                          <a:ln>
                            <a:noFill/>
                          </a:ln>
                        </pic:spPr>
                      </pic:pic>
                    </a:graphicData>
                  </a:graphic>
                </wp:inline>
              </w:drawing>
            </w:r>
          </w:p>
        </w:tc>
        <w:tc>
          <w:tcPr>
            <w:tcW w:w="3561" w:type="dxa"/>
            <w:gridSpan w:val="2"/>
            <w:vAlign w:val="center"/>
          </w:tcPr>
          <w:p w14:paraId="7315388D" w14:textId="77777777" w:rsidR="00BA7812" w:rsidRPr="00674FB9" w:rsidRDefault="00BA7812" w:rsidP="007A2DA2">
            <w:pPr>
              <w:jc w:val="center"/>
              <w:rPr>
                <w:rFonts w:ascii="SassoonPrimaryInfant" w:hAnsi="SassoonPrimaryInfant"/>
                <w:b/>
                <w:bCs/>
                <w:sz w:val="24"/>
                <w:szCs w:val="24"/>
              </w:rPr>
            </w:pPr>
            <w:r w:rsidRPr="00674FB9">
              <w:rPr>
                <w:rFonts w:ascii="SassoonPrimaryInfant" w:hAnsi="SassoonPrimaryInfant"/>
                <w:b/>
                <w:bCs/>
                <w:sz w:val="24"/>
                <w:szCs w:val="24"/>
              </w:rPr>
              <w:t>Social Skills</w:t>
            </w:r>
          </w:p>
          <w:p w14:paraId="55DFF6F7" w14:textId="77777777" w:rsidR="00BA7812" w:rsidRDefault="00BA7812" w:rsidP="007A2DA2">
            <w:pPr>
              <w:jc w:val="center"/>
              <w:rPr>
                <w:rFonts w:ascii="SassoonPrimaryInfant" w:hAnsi="SassoonPrimaryInfant"/>
                <w:sz w:val="24"/>
                <w:szCs w:val="24"/>
              </w:rPr>
            </w:pPr>
          </w:p>
          <w:p w14:paraId="3F4F4313" w14:textId="3A06FA14" w:rsidR="00BA7812" w:rsidRPr="008F2A7F" w:rsidRDefault="00BA7812" w:rsidP="007A2DA2">
            <w:pPr>
              <w:jc w:val="center"/>
              <w:rPr>
                <w:rFonts w:ascii="SassoonPrimaryInfant" w:hAnsi="SassoonPrimaryInfant"/>
                <w:sz w:val="24"/>
                <w:szCs w:val="24"/>
              </w:rPr>
            </w:pPr>
            <w:r w:rsidRPr="009F2179">
              <w:rPr>
                <w:rFonts w:ascii="SassoonPrimaryInfant" w:hAnsi="SassoonPrimaryInfant"/>
              </w:rPr>
              <w:t xml:space="preserve">Teaching pupils to develop communication focussed social skills is essential because communication and language form the foundation for all areas of learning and development. </w:t>
            </w:r>
          </w:p>
        </w:tc>
        <w:tc>
          <w:tcPr>
            <w:tcW w:w="3561" w:type="dxa"/>
            <w:gridSpan w:val="3"/>
            <w:vAlign w:val="center"/>
          </w:tcPr>
          <w:p w14:paraId="024F3367" w14:textId="77777777" w:rsidR="00BA7812" w:rsidRDefault="00BA7812" w:rsidP="007A2DA2">
            <w:pPr>
              <w:jc w:val="center"/>
              <w:rPr>
                <w:rFonts w:ascii="SassoonPrimaryInfant" w:hAnsi="SassoonPrimaryInfant"/>
                <w:b/>
                <w:bCs/>
                <w:sz w:val="24"/>
                <w:szCs w:val="24"/>
              </w:rPr>
            </w:pPr>
            <w:r w:rsidRPr="00674FB9">
              <w:rPr>
                <w:rFonts w:ascii="SassoonPrimaryInfant" w:hAnsi="SassoonPrimaryInfant"/>
                <w:b/>
                <w:bCs/>
                <w:sz w:val="24"/>
                <w:szCs w:val="24"/>
              </w:rPr>
              <w:t>Mental Health Management</w:t>
            </w:r>
          </w:p>
          <w:p w14:paraId="768EB045" w14:textId="77777777" w:rsidR="00BA7812" w:rsidRDefault="00BA7812" w:rsidP="007A2DA2">
            <w:pPr>
              <w:jc w:val="center"/>
              <w:rPr>
                <w:rFonts w:ascii="SassoonPrimaryInfant" w:hAnsi="SassoonPrimaryInfant"/>
                <w:b/>
                <w:bCs/>
                <w:sz w:val="24"/>
                <w:szCs w:val="24"/>
              </w:rPr>
            </w:pPr>
          </w:p>
          <w:p w14:paraId="7740D2A4" w14:textId="2E6E857A" w:rsidR="00BA7812" w:rsidRPr="00674FB9" w:rsidRDefault="00BA7812" w:rsidP="007A2DA2">
            <w:pPr>
              <w:jc w:val="center"/>
              <w:rPr>
                <w:rFonts w:ascii="SassoonPrimaryInfant" w:hAnsi="SassoonPrimaryInfant"/>
                <w:sz w:val="24"/>
                <w:szCs w:val="24"/>
              </w:rPr>
            </w:pPr>
            <w:r w:rsidRPr="009F2179">
              <w:rPr>
                <w:rFonts w:ascii="SassoonPrimaryInfant" w:hAnsi="SassoonPrimaryInfant"/>
              </w:rPr>
              <w:t>Mental Health Management builds essential life skills like emotional regulation and resilience, which positively impact pupils social and academic success and improves long-term wellbeing. This early education helps pupils manage challenges, build positive relationships, and creates a foundation for future health and employment. </w:t>
            </w:r>
          </w:p>
        </w:tc>
        <w:tc>
          <w:tcPr>
            <w:tcW w:w="3562" w:type="dxa"/>
            <w:gridSpan w:val="2"/>
            <w:vAlign w:val="center"/>
          </w:tcPr>
          <w:p w14:paraId="7DA51187" w14:textId="77777777" w:rsidR="00BA7812" w:rsidRDefault="00BA7812" w:rsidP="007A2DA2">
            <w:pPr>
              <w:jc w:val="center"/>
              <w:rPr>
                <w:rFonts w:ascii="SassoonPrimaryInfant" w:hAnsi="SassoonPrimaryInfant"/>
                <w:b/>
                <w:bCs/>
                <w:sz w:val="24"/>
                <w:szCs w:val="24"/>
              </w:rPr>
            </w:pPr>
            <w:r w:rsidRPr="00674FB9">
              <w:rPr>
                <w:rFonts w:ascii="SassoonPrimaryInfant" w:hAnsi="SassoonPrimaryInfant"/>
                <w:b/>
                <w:bCs/>
                <w:sz w:val="24"/>
                <w:szCs w:val="24"/>
              </w:rPr>
              <w:t xml:space="preserve">Aspirations </w:t>
            </w:r>
          </w:p>
          <w:p w14:paraId="15ED0343" w14:textId="77777777" w:rsidR="00BA7812" w:rsidRDefault="00BA7812" w:rsidP="007A2DA2">
            <w:pPr>
              <w:jc w:val="center"/>
              <w:rPr>
                <w:rFonts w:ascii="SassoonPrimaryInfant" w:hAnsi="SassoonPrimaryInfant"/>
                <w:b/>
                <w:bCs/>
                <w:sz w:val="24"/>
                <w:szCs w:val="24"/>
              </w:rPr>
            </w:pPr>
          </w:p>
          <w:p w14:paraId="5ECCFF40" w14:textId="0A358029" w:rsidR="00BA7812" w:rsidRPr="00632EE9" w:rsidRDefault="00BA7812" w:rsidP="007A2DA2">
            <w:pPr>
              <w:jc w:val="center"/>
              <w:rPr>
                <w:rFonts w:ascii="SassoonPrimaryInfant" w:hAnsi="SassoonPrimaryInfant"/>
                <w:sz w:val="24"/>
                <w:szCs w:val="24"/>
              </w:rPr>
            </w:pPr>
            <w:r w:rsidRPr="009F2179">
              <w:rPr>
                <w:rFonts w:ascii="SassoonPrimaryInfant" w:hAnsi="SassoonPrimaryInfant"/>
              </w:rPr>
              <w:t>Teaching pupils about aspirations drive future achievement, builds self-awareness, and provides a sense of purpose and motivation. It encourages pupils to explore their potential and can lead to higher motivation and better educational outcomes. </w:t>
            </w:r>
          </w:p>
        </w:tc>
        <w:tc>
          <w:tcPr>
            <w:tcW w:w="3561" w:type="dxa"/>
            <w:gridSpan w:val="3"/>
            <w:vAlign w:val="center"/>
          </w:tcPr>
          <w:p w14:paraId="321AEF10" w14:textId="77777777" w:rsidR="00BA7812" w:rsidRDefault="00BA7812" w:rsidP="007A2DA2">
            <w:pPr>
              <w:jc w:val="center"/>
              <w:rPr>
                <w:rFonts w:ascii="SassoonPrimaryInfant" w:hAnsi="SassoonPrimaryInfant"/>
                <w:b/>
                <w:bCs/>
                <w:sz w:val="24"/>
                <w:szCs w:val="24"/>
              </w:rPr>
            </w:pPr>
            <w:r w:rsidRPr="00674FB9">
              <w:rPr>
                <w:rFonts w:ascii="SassoonPrimaryInfant" w:hAnsi="SassoonPrimaryInfant"/>
                <w:b/>
                <w:bCs/>
                <w:sz w:val="24"/>
                <w:szCs w:val="24"/>
              </w:rPr>
              <w:t>Resilience</w:t>
            </w:r>
          </w:p>
          <w:p w14:paraId="3D774448" w14:textId="77777777" w:rsidR="00BA7812" w:rsidRDefault="00BA7812" w:rsidP="007A2DA2">
            <w:pPr>
              <w:jc w:val="center"/>
              <w:rPr>
                <w:rFonts w:ascii="SassoonPrimaryInfant" w:hAnsi="SassoonPrimaryInfant"/>
                <w:b/>
                <w:bCs/>
                <w:sz w:val="24"/>
                <w:szCs w:val="24"/>
              </w:rPr>
            </w:pPr>
          </w:p>
          <w:p w14:paraId="5BB5D182" w14:textId="7E06FCA3" w:rsidR="00BA7812" w:rsidRPr="003D7BEF" w:rsidRDefault="00BA7812" w:rsidP="007A2DA2">
            <w:pPr>
              <w:jc w:val="center"/>
              <w:rPr>
                <w:rFonts w:ascii="SassoonPrimaryInfant" w:hAnsi="SassoonPrimaryInfant"/>
                <w:sz w:val="24"/>
                <w:szCs w:val="24"/>
              </w:rPr>
            </w:pPr>
            <w:r w:rsidRPr="009F2179">
              <w:rPr>
                <w:rFonts w:ascii="SassoonPrimaryInfant" w:hAnsi="SassoonPrimaryInfant"/>
              </w:rPr>
              <w:t>Teaching pupils’ resilience is vital for children’s personal development because it equips them with the ability to cope with setbacks, leading to improved mental health, better problem-solving skills and enhance self-confidence.</w:t>
            </w:r>
          </w:p>
        </w:tc>
        <w:tc>
          <w:tcPr>
            <w:tcW w:w="3562" w:type="dxa"/>
            <w:gridSpan w:val="2"/>
            <w:vAlign w:val="center"/>
          </w:tcPr>
          <w:p w14:paraId="7E865DD1" w14:textId="77777777" w:rsidR="00BA7812" w:rsidRDefault="00BA7812" w:rsidP="007A2DA2">
            <w:pPr>
              <w:jc w:val="center"/>
              <w:rPr>
                <w:rFonts w:ascii="SassoonPrimaryInfant" w:hAnsi="SassoonPrimaryInfant"/>
                <w:b/>
                <w:bCs/>
                <w:sz w:val="24"/>
                <w:szCs w:val="24"/>
              </w:rPr>
            </w:pPr>
            <w:r w:rsidRPr="00674FB9">
              <w:rPr>
                <w:rFonts w:ascii="SassoonPrimaryInfant" w:hAnsi="SassoonPrimaryInfant"/>
                <w:b/>
                <w:bCs/>
                <w:sz w:val="24"/>
                <w:szCs w:val="24"/>
              </w:rPr>
              <w:t>Teamwork</w:t>
            </w:r>
          </w:p>
          <w:p w14:paraId="7B8DF203" w14:textId="77777777" w:rsidR="00BA7812" w:rsidRDefault="00BA7812" w:rsidP="007A2DA2">
            <w:pPr>
              <w:jc w:val="center"/>
              <w:rPr>
                <w:rFonts w:ascii="SassoonPrimaryInfant" w:hAnsi="SassoonPrimaryInfant"/>
                <w:b/>
                <w:bCs/>
                <w:sz w:val="24"/>
                <w:szCs w:val="24"/>
              </w:rPr>
            </w:pPr>
          </w:p>
          <w:p w14:paraId="642E2141" w14:textId="36B9D4AD" w:rsidR="00BA7812" w:rsidRPr="003D7BEF" w:rsidRDefault="00BA7812" w:rsidP="007A2DA2">
            <w:pPr>
              <w:jc w:val="center"/>
              <w:rPr>
                <w:rFonts w:ascii="SassoonPrimaryInfant" w:hAnsi="SassoonPrimaryInfant"/>
                <w:sz w:val="24"/>
                <w:szCs w:val="24"/>
              </w:rPr>
            </w:pPr>
            <w:r w:rsidRPr="00CC1C09">
              <w:rPr>
                <w:rFonts w:ascii="SassoonPrimaryInfant" w:hAnsi="SassoonPrimaryInfant"/>
                <w:sz w:val="24"/>
                <w:szCs w:val="24"/>
              </w:rPr>
              <w:t> </w:t>
            </w:r>
            <w:r w:rsidRPr="009F2179">
              <w:rPr>
                <w:rFonts w:ascii="SassoonPrimaryInfant" w:hAnsi="SassoonPrimaryInfant"/>
              </w:rPr>
              <w:t>Teamwork skills develop crucial life skills like communication, cooperation, and conflict resolution, while also boosting pupils self-confidence, social awareness, and empathy. Pupils learn to appreciate diverse perspectives, build strong relationships, which prepares them for future success in the workplace and community. </w:t>
            </w:r>
          </w:p>
        </w:tc>
      </w:tr>
      <w:tr w:rsidR="00BA7812" w:rsidRPr="008F2A7F" w14:paraId="65191E7D" w14:textId="642C8E7C" w:rsidTr="002F260F">
        <w:trPr>
          <w:cantSplit/>
          <w:trHeight w:val="1357"/>
        </w:trPr>
        <w:tc>
          <w:tcPr>
            <w:tcW w:w="988" w:type="dxa"/>
            <w:vMerge/>
            <w:textDirection w:val="btLr"/>
          </w:tcPr>
          <w:p w14:paraId="748E3681" w14:textId="77777777" w:rsidR="00BA7812" w:rsidRDefault="00BA7812" w:rsidP="008F2A7F">
            <w:pPr>
              <w:ind w:left="113" w:right="113"/>
              <w:jc w:val="center"/>
              <w:rPr>
                <w:rFonts w:ascii="SassoonPrimaryInfant" w:hAnsi="SassoonPrimaryInfant"/>
                <w:b/>
                <w:bCs/>
                <w:sz w:val="24"/>
                <w:szCs w:val="24"/>
              </w:rPr>
            </w:pPr>
          </w:p>
        </w:tc>
        <w:tc>
          <w:tcPr>
            <w:tcW w:w="2126" w:type="dxa"/>
            <w:vAlign w:val="center"/>
          </w:tcPr>
          <w:p w14:paraId="77F60587" w14:textId="77777777" w:rsidR="00BA7812" w:rsidRDefault="00BA7812" w:rsidP="00FE6A5A">
            <w:pPr>
              <w:jc w:val="center"/>
              <w:rPr>
                <w:rFonts w:ascii="SassoonPrimaryInfant" w:hAnsi="SassoonPrimaryInfant"/>
                <w:sz w:val="24"/>
                <w:szCs w:val="24"/>
              </w:rPr>
            </w:pPr>
            <w:r>
              <w:rPr>
                <w:rFonts w:ascii="SassoonPrimaryInfant" w:hAnsi="SassoonPrimaryInfant"/>
                <w:sz w:val="24"/>
                <w:szCs w:val="24"/>
              </w:rPr>
              <w:t>Assemblies</w:t>
            </w:r>
          </w:p>
          <w:p w14:paraId="0ECDF757" w14:textId="715D6BE5" w:rsidR="00BA7812" w:rsidRDefault="00BA7812" w:rsidP="00FE6A5A">
            <w:pPr>
              <w:jc w:val="center"/>
              <w:rPr>
                <w:rFonts w:ascii="SassoonPrimaryInfant" w:hAnsi="SassoonPrimaryInfant"/>
                <w:sz w:val="24"/>
                <w:szCs w:val="24"/>
              </w:rPr>
            </w:pPr>
            <w:r>
              <w:rPr>
                <w:noProof/>
              </w:rPr>
              <w:drawing>
                <wp:inline distT="0" distB="0" distL="0" distR="0" wp14:anchorId="5230B77C" wp14:editId="4E0ADF9F">
                  <wp:extent cx="990600" cy="554736"/>
                  <wp:effectExtent l="0" t="0" r="0" b="0"/>
                  <wp:docPr id="2059084835" name="Picture 14" descr="School Assembly Stock Illustration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School Assembly Stock Illustrations ..."/>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01295" cy="560725"/>
                          </a:xfrm>
                          <a:prstGeom prst="rect">
                            <a:avLst/>
                          </a:prstGeom>
                          <a:noFill/>
                          <a:ln>
                            <a:noFill/>
                          </a:ln>
                        </pic:spPr>
                      </pic:pic>
                    </a:graphicData>
                  </a:graphic>
                </wp:inline>
              </w:drawing>
            </w:r>
          </w:p>
        </w:tc>
        <w:tc>
          <w:tcPr>
            <w:tcW w:w="4451" w:type="dxa"/>
            <w:gridSpan w:val="3"/>
            <w:vAlign w:val="center"/>
          </w:tcPr>
          <w:p w14:paraId="0E967D7B" w14:textId="61273E12" w:rsidR="00BA7812" w:rsidRPr="008F2A7F" w:rsidRDefault="00BA7812" w:rsidP="00A1564B">
            <w:pPr>
              <w:jc w:val="center"/>
              <w:rPr>
                <w:rFonts w:ascii="SassoonPrimaryInfant" w:hAnsi="SassoonPrimaryInfant"/>
                <w:sz w:val="24"/>
                <w:szCs w:val="24"/>
              </w:rPr>
            </w:pPr>
            <w:r>
              <w:rPr>
                <w:rFonts w:ascii="SassoonPrimaryInfant" w:hAnsi="SassoonPrimaryInfant"/>
                <w:sz w:val="24"/>
                <w:szCs w:val="24"/>
              </w:rPr>
              <w:t>School Values Linked</w:t>
            </w:r>
          </w:p>
        </w:tc>
        <w:tc>
          <w:tcPr>
            <w:tcW w:w="4452" w:type="dxa"/>
            <w:gridSpan w:val="3"/>
            <w:vAlign w:val="center"/>
          </w:tcPr>
          <w:p w14:paraId="1CDD4D3C" w14:textId="05E46223" w:rsidR="00BA7812" w:rsidRPr="008F2A7F" w:rsidRDefault="00BA7812" w:rsidP="00A1564B">
            <w:pPr>
              <w:jc w:val="center"/>
              <w:rPr>
                <w:rFonts w:ascii="SassoonPrimaryInfant" w:hAnsi="SassoonPrimaryInfant"/>
                <w:sz w:val="24"/>
                <w:szCs w:val="24"/>
              </w:rPr>
            </w:pPr>
            <w:r>
              <w:rPr>
                <w:rFonts w:ascii="SassoonPrimaryInfant" w:hAnsi="SassoonPrimaryInfant"/>
                <w:sz w:val="24"/>
                <w:szCs w:val="24"/>
              </w:rPr>
              <w:t>Sing Education – Singing Assembly</w:t>
            </w:r>
          </w:p>
        </w:tc>
        <w:tc>
          <w:tcPr>
            <w:tcW w:w="4452" w:type="dxa"/>
            <w:gridSpan w:val="3"/>
            <w:vAlign w:val="center"/>
          </w:tcPr>
          <w:p w14:paraId="3E5885FD" w14:textId="522C3B1B" w:rsidR="00BA7812" w:rsidRPr="008F2A7F" w:rsidRDefault="00BA7812" w:rsidP="00A1564B">
            <w:pPr>
              <w:jc w:val="center"/>
              <w:rPr>
                <w:rFonts w:ascii="SassoonPrimaryInfant" w:hAnsi="SassoonPrimaryInfant"/>
                <w:sz w:val="24"/>
                <w:szCs w:val="24"/>
              </w:rPr>
            </w:pPr>
            <w:r>
              <w:rPr>
                <w:rFonts w:ascii="SassoonPrimaryInfant" w:hAnsi="SassoonPrimaryInfant"/>
                <w:sz w:val="24"/>
                <w:szCs w:val="24"/>
              </w:rPr>
              <w:t xml:space="preserve">Picture News Assembly </w:t>
            </w:r>
          </w:p>
        </w:tc>
        <w:tc>
          <w:tcPr>
            <w:tcW w:w="4452" w:type="dxa"/>
            <w:gridSpan w:val="3"/>
            <w:vAlign w:val="center"/>
          </w:tcPr>
          <w:p w14:paraId="1C63240F" w14:textId="32C9FDA6" w:rsidR="00BA7812" w:rsidRPr="008F2A7F" w:rsidRDefault="00BA7812" w:rsidP="00A1564B">
            <w:pPr>
              <w:jc w:val="center"/>
              <w:rPr>
                <w:rFonts w:ascii="SassoonPrimaryInfant" w:hAnsi="SassoonPrimaryInfant"/>
                <w:sz w:val="24"/>
                <w:szCs w:val="24"/>
              </w:rPr>
            </w:pPr>
            <w:r>
              <w:rPr>
                <w:rFonts w:ascii="SassoonPrimaryInfant" w:hAnsi="SassoonPrimaryInfant"/>
                <w:sz w:val="24"/>
                <w:szCs w:val="24"/>
              </w:rPr>
              <w:t>Celebration Assembly</w:t>
            </w:r>
          </w:p>
        </w:tc>
      </w:tr>
      <w:tr w:rsidR="00BA7812" w:rsidRPr="008F2A7F" w14:paraId="6993B869" w14:textId="77777777" w:rsidTr="00C03862">
        <w:trPr>
          <w:cantSplit/>
          <w:trHeight w:val="2170"/>
        </w:trPr>
        <w:tc>
          <w:tcPr>
            <w:tcW w:w="988" w:type="dxa"/>
            <w:vMerge/>
            <w:textDirection w:val="btLr"/>
          </w:tcPr>
          <w:p w14:paraId="0CA8C3B4" w14:textId="77777777" w:rsidR="00BA7812" w:rsidRDefault="00BA7812" w:rsidP="008F2A7F">
            <w:pPr>
              <w:ind w:left="113" w:right="113"/>
              <w:jc w:val="center"/>
              <w:rPr>
                <w:rFonts w:ascii="SassoonPrimaryInfant" w:hAnsi="SassoonPrimaryInfant"/>
                <w:b/>
                <w:bCs/>
                <w:sz w:val="24"/>
                <w:szCs w:val="24"/>
              </w:rPr>
            </w:pPr>
          </w:p>
        </w:tc>
        <w:tc>
          <w:tcPr>
            <w:tcW w:w="2126" w:type="dxa"/>
            <w:vAlign w:val="center"/>
          </w:tcPr>
          <w:p w14:paraId="416875A1" w14:textId="64979362" w:rsidR="00BA7812" w:rsidRDefault="00BA7812" w:rsidP="00466FFD">
            <w:pPr>
              <w:jc w:val="center"/>
              <w:rPr>
                <w:rFonts w:ascii="SassoonPrimaryInfant" w:hAnsi="SassoonPrimaryInfant"/>
                <w:sz w:val="24"/>
                <w:szCs w:val="24"/>
              </w:rPr>
            </w:pPr>
            <w:r>
              <w:rPr>
                <w:rFonts w:ascii="SassoonPrimaryInfant" w:hAnsi="SassoonPrimaryInfant"/>
                <w:sz w:val="24"/>
                <w:szCs w:val="24"/>
              </w:rPr>
              <w:t>Favourite Five</w:t>
            </w:r>
            <w:r>
              <w:rPr>
                <w:noProof/>
              </w:rPr>
              <w:drawing>
                <wp:inline distT="0" distB="0" distL="0" distR="0" wp14:anchorId="53F3C6F1" wp14:editId="3681CF8E">
                  <wp:extent cx="985228" cy="709127"/>
                  <wp:effectExtent l="0" t="0" r="5715" b="0"/>
                  <wp:docPr id="32141761" name="Picture 8" descr="11+ Thousand Children Reading Clip Art Royalty-Free Images, Stock Photos &amp;  Pictur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11+ Thousand Children Reading Clip Art Royalty-Free Images, Stock Photos &amp;  Pictures | Shutterstock"/>
                          <pic:cNvPicPr>
                            <a:picLocks noChangeAspect="1" noChangeArrowheads="1"/>
                          </pic:cNvPicPr>
                        </pic:nvPicPr>
                        <pic:blipFill rotWithShape="1">
                          <a:blip r:embed="rId20">
                            <a:extLst>
                              <a:ext uri="{28A0092B-C50C-407E-A947-70E740481C1C}">
                                <a14:useLocalDpi xmlns:a14="http://schemas.microsoft.com/office/drawing/2010/main" val="0"/>
                              </a:ext>
                            </a:extLst>
                          </a:blip>
                          <a:srcRect l="10493" t="12548" r="4797" b="14603"/>
                          <a:stretch>
                            <a:fillRect/>
                          </a:stretch>
                        </pic:blipFill>
                        <pic:spPr bwMode="auto">
                          <a:xfrm>
                            <a:off x="0" y="0"/>
                            <a:ext cx="998504" cy="71868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7807" w:type="dxa"/>
            <w:gridSpan w:val="12"/>
            <w:vAlign w:val="center"/>
          </w:tcPr>
          <w:p w14:paraId="574104F1" w14:textId="7F3AD307" w:rsidR="00BA7812" w:rsidRDefault="00BA7812" w:rsidP="007A2DA2">
            <w:pPr>
              <w:jc w:val="center"/>
              <w:rPr>
                <w:rFonts w:ascii="SassoonPrimaryInfant" w:hAnsi="SassoonPrimaryInfant"/>
                <w:sz w:val="24"/>
                <w:szCs w:val="24"/>
              </w:rPr>
            </w:pPr>
            <w:r>
              <w:rPr>
                <w:rFonts w:ascii="SassoonPrimaryInfant" w:hAnsi="SassoonPrimaryInfant"/>
                <w:noProof/>
                <w:sz w:val="24"/>
                <w:szCs w:val="24"/>
              </w:rPr>
              <mc:AlternateContent>
                <mc:Choice Requires="wps">
                  <w:drawing>
                    <wp:anchor distT="0" distB="0" distL="114300" distR="114300" simplePos="0" relativeHeight="251688960" behindDoc="0" locked="0" layoutInCell="1" allowOverlap="1" wp14:anchorId="2320E95F" wp14:editId="20CCF447">
                      <wp:simplePos x="0" y="0"/>
                      <wp:positionH relativeFrom="column">
                        <wp:posOffset>7191375</wp:posOffset>
                      </wp:positionH>
                      <wp:positionV relativeFrom="paragraph">
                        <wp:posOffset>730885</wp:posOffset>
                      </wp:positionV>
                      <wp:extent cx="1498600" cy="660400"/>
                      <wp:effectExtent l="0" t="0" r="0" b="6350"/>
                      <wp:wrapNone/>
                      <wp:docPr id="1114119554" name="Text Box 7"/>
                      <wp:cNvGraphicFramePr/>
                      <a:graphic xmlns:a="http://schemas.openxmlformats.org/drawingml/2006/main">
                        <a:graphicData uri="http://schemas.microsoft.com/office/word/2010/wordprocessingShape">
                          <wps:wsp>
                            <wps:cNvSpPr txBox="1"/>
                            <wps:spPr>
                              <a:xfrm>
                                <a:off x="0" y="0"/>
                                <a:ext cx="1498600" cy="660400"/>
                              </a:xfrm>
                              <a:prstGeom prst="rect">
                                <a:avLst/>
                              </a:prstGeom>
                              <a:noFill/>
                              <a:ln w="6350">
                                <a:noFill/>
                              </a:ln>
                            </wps:spPr>
                            <wps:txbx>
                              <w:txbxContent>
                                <w:p w14:paraId="45E78DBD" w14:textId="3CA81AE7" w:rsidR="00BA7812" w:rsidRDefault="00BA7812" w:rsidP="00466FFD">
                                  <w:pPr>
                                    <w:pStyle w:val="ListParagraph"/>
                                    <w:numPr>
                                      <w:ilvl w:val="0"/>
                                      <w:numId w:val="2"/>
                                    </w:numPr>
                                    <w:rPr>
                                      <w:rFonts w:ascii="SassoonPrimaryInfant" w:hAnsi="SassoonPrimaryInfant"/>
                                    </w:rPr>
                                  </w:pPr>
                                  <w:r>
                                    <w:rPr>
                                      <w:rFonts w:ascii="SassoonPrimaryInfant" w:hAnsi="SassoonPrimaryInfant"/>
                                    </w:rPr>
                                    <w:t>Loyalty</w:t>
                                  </w:r>
                                </w:p>
                                <w:p w14:paraId="2BACB6ED" w14:textId="69E75EE5" w:rsidR="00BA7812" w:rsidRDefault="00BA7812" w:rsidP="00466FFD">
                                  <w:pPr>
                                    <w:pStyle w:val="ListParagraph"/>
                                    <w:numPr>
                                      <w:ilvl w:val="0"/>
                                      <w:numId w:val="2"/>
                                    </w:numPr>
                                    <w:rPr>
                                      <w:rFonts w:ascii="SassoonPrimaryInfant" w:hAnsi="SassoonPrimaryInfant"/>
                                    </w:rPr>
                                  </w:pPr>
                                  <w:r>
                                    <w:rPr>
                                      <w:rFonts w:ascii="SassoonPrimaryInfant" w:hAnsi="SassoonPrimaryInfant"/>
                                    </w:rPr>
                                    <w:t>Power</w:t>
                                  </w:r>
                                </w:p>
                                <w:p w14:paraId="18BAA260" w14:textId="5A228E77" w:rsidR="00BA7812" w:rsidRPr="00466FFD" w:rsidRDefault="00BA7812" w:rsidP="00466FFD">
                                  <w:pPr>
                                    <w:pStyle w:val="ListParagraph"/>
                                    <w:numPr>
                                      <w:ilvl w:val="0"/>
                                      <w:numId w:val="2"/>
                                    </w:numPr>
                                    <w:rPr>
                                      <w:rFonts w:ascii="SassoonPrimaryInfant" w:hAnsi="SassoonPrimaryInfant"/>
                                    </w:rPr>
                                  </w:pPr>
                                  <w:r>
                                    <w:rPr>
                                      <w:rFonts w:ascii="SassoonPrimaryInfant" w:hAnsi="SassoonPrimaryInfant"/>
                                    </w:rPr>
                                    <w:t>Fame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320E95F" id="_x0000_t202" coordsize="21600,21600" o:spt="202" path="m,l,21600r21600,l21600,xe">
                      <v:stroke joinstyle="miter"/>
                      <v:path gradientshapeok="t" o:connecttype="rect"/>
                    </v:shapetype>
                    <v:shape id="Text Box 7" o:spid="_x0000_s1026" type="#_x0000_t202" style="position:absolute;left:0;text-align:left;margin-left:566.25pt;margin-top:57.55pt;width:118pt;height:52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v5FQIAACwEAAAOAAAAZHJzL2Uyb0RvYy54bWysU01vGyEQvVfqf0Dc6127jpusvI7cRK4q&#10;WUkkp8oZs+BdCRgK2Lvur+/Arj+U9lT1AgMzzMd7j/l9pxU5COcbMCUdj3JKhOFQNWZX0h+vq0+3&#10;lPjATMUUGFHSo/D0fvHxw7y1hZhADaoSjmAS44vWlrQOwRZZ5nktNPMjsMKgU4LTLODR7bLKsRaz&#10;a5VN8nyWteAq64AL7/H2sXfSRcovpeDhWUovAlElxd5CWl1at3HNFnNW7ByzdcOHNtg/dKFZY7Do&#10;OdUjC4zsXfNHKt1wBx5kGHHQGUjZcJFmwGnG+btpNjWzIs2C4Hh7hsn/v7T86bCxL46E7it0SGAE&#10;pLW+8HgZ5+mk03HHTgn6EcLjGTbRBcLjo+nd7SxHF0ffbJZP0cY02eW1dT58E6BJNErqkJaEFjus&#10;fehDTyGxmIFVo1SiRhnSYtLPN3l6cPZgcmWwxqXXaIVu2w0DbKE64lwOesq95asGi6+ZDy/MIcfY&#10;L+o2POMiFWARGCxKanC//nYf4xF69FLSomZK6n/umROUqO8GSbkbT6dRZOkwvfkywYO79myvPWav&#10;HwBlOcYfYnkyY3xQJ1M60G8o72Wsii5mONYuaTiZD6FXMn4PLpbLFISysiyszcbymDrCGaF97d6Y&#10;swP+AZl7gpO6WPGOhj62J2K5DyCbxFEEuEd1wB0lmVgevk/U/PU5RV0++eI3AAAA//8DAFBLAwQU&#10;AAYACAAAACEAaYduR+IAAAANAQAADwAAAGRycy9kb3ducmV2LnhtbEyPT0+DQBDF7yZ+h82YeLML&#10;NDRIWZqGpDExemjtxdvCToF0/yC7bdFP73DS27yZlze/V2wmo9kVR987KyBeRMDQNk71thVw/Ng9&#10;ZcB8kFZJ7SwK+EYPm/L+rpC5cje7x+shtIxCrM+lgC6EIefcNx0a6RduQEu3kxuNDCTHlqtR3ijc&#10;aJ5E0Yob2Vv60MkBqw6b8+FiBLxWu3e5rxOT/ejq5e20Hb6On6kQjw/Tdg0s4BT+zDDjEzqUxFS7&#10;i1WeadLxMknJO09pDGy2LFcZrWoBSfwcAy8L/r9F+QsAAP//AwBQSwECLQAUAAYACAAAACEAtoM4&#10;kv4AAADhAQAAEwAAAAAAAAAAAAAAAAAAAAAAW0NvbnRlbnRfVHlwZXNdLnhtbFBLAQItABQABgAI&#10;AAAAIQA4/SH/1gAAAJQBAAALAAAAAAAAAAAAAAAAAC8BAABfcmVscy8ucmVsc1BLAQItABQABgAI&#10;AAAAIQA/RIv5FQIAACwEAAAOAAAAAAAAAAAAAAAAAC4CAABkcnMvZTJvRG9jLnhtbFBLAQItABQA&#10;BgAIAAAAIQBph25H4gAAAA0BAAAPAAAAAAAAAAAAAAAAAG8EAABkcnMvZG93bnJldi54bWxQSwUG&#10;AAAAAAQABADzAAAAfgUAAAAA&#10;" filled="f" stroked="f" strokeweight=".5pt">
                      <v:textbox>
                        <w:txbxContent>
                          <w:p w14:paraId="45E78DBD" w14:textId="3CA81AE7" w:rsidR="00BA7812" w:rsidRDefault="00BA7812" w:rsidP="00466FFD">
                            <w:pPr>
                              <w:pStyle w:val="ListParagraph"/>
                              <w:numPr>
                                <w:ilvl w:val="0"/>
                                <w:numId w:val="2"/>
                              </w:numPr>
                              <w:rPr>
                                <w:rFonts w:ascii="SassoonPrimaryInfant" w:hAnsi="SassoonPrimaryInfant"/>
                              </w:rPr>
                            </w:pPr>
                            <w:r>
                              <w:rPr>
                                <w:rFonts w:ascii="SassoonPrimaryInfant" w:hAnsi="SassoonPrimaryInfant"/>
                              </w:rPr>
                              <w:t>Loyalty</w:t>
                            </w:r>
                          </w:p>
                          <w:p w14:paraId="2BACB6ED" w14:textId="69E75EE5" w:rsidR="00BA7812" w:rsidRDefault="00BA7812" w:rsidP="00466FFD">
                            <w:pPr>
                              <w:pStyle w:val="ListParagraph"/>
                              <w:numPr>
                                <w:ilvl w:val="0"/>
                                <w:numId w:val="2"/>
                              </w:numPr>
                              <w:rPr>
                                <w:rFonts w:ascii="SassoonPrimaryInfant" w:hAnsi="SassoonPrimaryInfant"/>
                              </w:rPr>
                            </w:pPr>
                            <w:r>
                              <w:rPr>
                                <w:rFonts w:ascii="SassoonPrimaryInfant" w:hAnsi="SassoonPrimaryInfant"/>
                              </w:rPr>
                              <w:t>Power</w:t>
                            </w:r>
                          </w:p>
                          <w:p w14:paraId="18BAA260" w14:textId="5A228E77" w:rsidR="00BA7812" w:rsidRPr="00466FFD" w:rsidRDefault="00BA7812" w:rsidP="00466FFD">
                            <w:pPr>
                              <w:pStyle w:val="ListParagraph"/>
                              <w:numPr>
                                <w:ilvl w:val="0"/>
                                <w:numId w:val="2"/>
                              </w:numPr>
                              <w:rPr>
                                <w:rFonts w:ascii="SassoonPrimaryInfant" w:hAnsi="SassoonPrimaryInfant"/>
                              </w:rPr>
                            </w:pPr>
                            <w:r>
                              <w:rPr>
                                <w:rFonts w:ascii="SassoonPrimaryInfant" w:hAnsi="SassoonPrimaryInfant"/>
                              </w:rPr>
                              <w:t>Fame</w:t>
                            </w:r>
                          </w:p>
                        </w:txbxContent>
                      </v:textbox>
                    </v:shape>
                  </w:pict>
                </mc:Fallback>
              </mc:AlternateContent>
            </w:r>
            <w:r>
              <w:rPr>
                <w:rFonts w:ascii="SassoonPrimaryInfant" w:hAnsi="SassoonPrimaryInfant"/>
                <w:noProof/>
                <w:sz w:val="24"/>
                <w:szCs w:val="24"/>
              </w:rPr>
              <mc:AlternateContent>
                <mc:Choice Requires="wps">
                  <w:drawing>
                    <wp:anchor distT="0" distB="0" distL="114300" distR="114300" simplePos="0" relativeHeight="251685888" behindDoc="0" locked="0" layoutInCell="1" allowOverlap="1" wp14:anchorId="7A8B1CBD" wp14:editId="101E8D80">
                      <wp:simplePos x="0" y="0"/>
                      <wp:positionH relativeFrom="column">
                        <wp:posOffset>2367915</wp:posOffset>
                      </wp:positionH>
                      <wp:positionV relativeFrom="paragraph">
                        <wp:posOffset>732790</wp:posOffset>
                      </wp:positionV>
                      <wp:extent cx="1498600" cy="660400"/>
                      <wp:effectExtent l="0" t="0" r="0" b="6350"/>
                      <wp:wrapNone/>
                      <wp:docPr id="1938294588" name="Text Box 7"/>
                      <wp:cNvGraphicFramePr/>
                      <a:graphic xmlns:a="http://schemas.openxmlformats.org/drawingml/2006/main">
                        <a:graphicData uri="http://schemas.microsoft.com/office/word/2010/wordprocessingShape">
                          <wps:wsp>
                            <wps:cNvSpPr txBox="1"/>
                            <wps:spPr>
                              <a:xfrm>
                                <a:off x="0" y="0"/>
                                <a:ext cx="1498600" cy="660400"/>
                              </a:xfrm>
                              <a:prstGeom prst="rect">
                                <a:avLst/>
                              </a:prstGeom>
                              <a:noFill/>
                              <a:ln w="6350">
                                <a:noFill/>
                              </a:ln>
                            </wps:spPr>
                            <wps:txbx>
                              <w:txbxContent>
                                <w:p w14:paraId="6DD9FC12" w14:textId="3F134EC5" w:rsidR="00BA7812" w:rsidRDefault="00BA7812" w:rsidP="00466FFD">
                                  <w:pPr>
                                    <w:pStyle w:val="ListParagraph"/>
                                    <w:numPr>
                                      <w:ilvl w:val="0"/>
                                      <w:numId w:val="2"/>
                                    </w:numPr>
                                    <w:rPr>
                                      <w:rFonts w:ascii="SassoonPrimaryInfant" w:hAnsi="SassoonPrimaryInfant"/>
                                    </w:rPr>
                                  </w:pPr>
                                  <w:r>
                                    <w:rPr>
                                      <w:rFonts w:ascii="SassoonPrimaryInfant" w:hAnsi="SassoonPrimaryInfant"/>
                                    </w:rPr>
                                    <w:t>Diversity</w:t>
                                  </w:r>
                                </w:p>
                                <w:p w14:paraId="3CEEA1BB" w14:textId="5F9DBF24" w:rsidR="00BA7812" w:rsidRDefault="00BA7812" w:rsidP="00466FFD">
                                  <w:pPr>
                                    <w:pStyle w:val="ListParagraph"/>
                                    <w:numPr>
                                      <w:ilvl w:val="0"/>
                                      <w:numId w:val="2"/>
                                    </w:numPr>
                                    <w:rPr>
                                      <w:rFonts w:ascii="SassoonPrimaryInfant" w:hAnsi="SassoonPrimaryInfant"/>
                                    </w:rPr>
                                  </w:pPr>
                                  <w:r>
                                    <w:rPr>
                                      <w:rFonts w:ascii="SassoonPrimaryInfant" w:hAnsi="SassoonPrimaryInfant"/>
                                    </w:rPr>
                                    <w:t>Persecution</w:t>
                                  </w:r>
                                </w:p>
                                <w:p w14:paraId="18A2AB82" w14:textId="7CAD0A74" w:rsidR="00BA7812" w:rsidRPr="00466FFD" w:rsidRDefault="00BA7812" w:rsidP="00466FFD">
                                  <w:pPr>
                                    <w:pStyle w:val="ListParagraph"/>
                                    <w:numPr>
                                      <w:ilvl w:val="0"/>
                                      <w:numId w:val="2"/>
                                    </w:numPr>
                                    <w:rPr>
                                      <w:rFonts w:ascii="SassoonPrimaryInfant" w:hAnsi="SassoonPrimaryInfant"/>
                                    </w:rPr>
                                  </w:pPr>
                                  <w:r>
                                    <w:rPr>
                                      <w:rFonts w:ascii="SassoonPrimaryInfant" w:hAnsi="SassoonPrimaryInfant"/>
                                    </w:rPr>
                                    <w:t>Social class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8B1CBD" id="_x0000_s1027" type="#_x0000_t202" style="position:absolute;left:0;text-align:left;margin-left:186.45pt;margin-top:57.7pt;width:118pt;height:52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QpBFwIAADMEAAAOAAAAZHJzL2Uyb0RvYy54bWysU01vGyEQvVfqf0Dc6127GzdZeR25iVxV&#10;spJITpUzZsGLxDIUsHfdX9+B9ZfSnqpeYGCG+XjvMbvvW032wnkFpqLjUU6JMBxqZbYV/fG6/HRL&#10;iQ/M1EyDERU9CE/v5x8/zDpbigk0oGvhCCYxvuxsRZsQbJllnjeiZX4EVhh0SnAtC3h026x2rMPs&#10;rc4meT7NOnC1dcCF93j7ODjpPOWXUvDwLKUXgeiKYm8hrS6tm7hm8xkrt47ZRvFjG+wfumiZMlj0&#10;nOqRBUZ2Tv2RqlXcgQcZRhzaDKRUXKQZcJpx/m6adcOsSLMgON6eYfL/Ly1/2q/tiyOh/wo9EhgB&#10;6awvPV7GeXrp2rhjpwT9COHhDJvoA+HxUXF3O83RxdE3neYF2pgmu7y2zodvAloSjYo6pCWhxfYr&#10;H4bQU0gsZmCptE7UaEM6TPr5Jk8Pzh5Mrg3WuPQardBveqLqqzk2UB9wPAcD897ypcIeVsyHF+aQ&#10;amwb5RuecZEasBYcLUoacL/+dh/jkQH0UtKhdCrqf+6YE5To7wa5uRsXRdRaOhQ3XyZ4cNeezbXH&#10;7NoHQHWO8aNYnswYH/TJlA7aN1T5IlZFFzMca1c0nMyHMAgafwkXi0UKQnVZFlZmbXlMHVGNCL/2&#10;b8zZIw0BCXyCk8hY+Y6NIXbgY7ELIFWiKuI8oHqEH5WZyD7+oij963OKuvz1+W8AAAD//wMAUEsD&#10;BBQABgAIAAAAIQDC3McB4gAAAAsBAAAPAAAAZHJzL2Rvd25yZXYueG1sTI/BTsMwDIbvSLxDZCRu&#10;LG3ZRleaTlOlCQnBYWMXbmnjtRWNU5psKzw95gRH+//0+3O+nmwvzjj6zpGCeBaBQKqd6ahRcHjb&#10;3qUgfNBkdO8IFXyhh3VxfZXrzLgL7fC8D43gEvKZVtCGMGRS+rpFq/3MDUicHd1odeBxbKQZ9YXL&#10;bS+TKFpKqzviC60esGyx/tifrILncvuqd1Vi0+++fHo5bobPw/tCqdubafMIIuAU/mD41Wd1KNip&#10;cicyXvQK7h+SFaMcxIs5CCaWUcqbSkESr+Ygi1z+/6H4AQAA//8DAFBLAQItABQABgAIAAAAIQC2&#10;gziS/gAAAOEBAAATAAAAAAAAAAAAAAAAAAAAAABbQ29udGVudF9UeXBlc10ueG1sUEsBAi0AFAAG&#10;AAgAAAAhADj9If/WAAAAlAEAAAsAAAAAAAAAAAAAAAAALwEAAF9yZWxzLy5yZWxzUEsBAi0AFAAG&#10;AAgAAAAhAJEZCkEXAgAAMwQAAA4AAAAAAAAAAAAAAAAALgIAAGRycy9lMm9Eb2MueG1sUEsBAi0A&#10;FAAGAAgAAAAhAMLcxwHiAAAACwEAAA8AAAAAAAAAAAAAAAAAcQQAAGRycy9kb3ducmV2LnhtbFBL&#10;BQYAAAAABAAEAPMAAACABQAAAAA=&#10;" filled="f" stroked="f" strokeweight=".5pt">
                      <v:textbox>
                        <w:txbxContent>
                          <w:p w14:paraId="6DD9FC12" w14:textId="3F134EC5" w:rsidR="00BA7812" w:rsidRDefault="00BA7812" w:rsidP="00466FFD">
                            <w:pPr>
                              <w:pStyle w:val="ListParagraph"/>
                              <w:numPr>
                                <w:ilvl w:val="0"/>
                                <w:numId w:val="2"/>
                              </w:numPr>
                              <w:rPr>
                                <w:rFonts w:ascii="SassoonPrimaryInfant" w:hAnsi="SassoonPrimaryInfant"/>
                              </w:rPr>
                            </w:pPr>
                            <w:r>
                              <w:rPr>
                                <w:rFonts w:ascii="SassoonPrimaryInfant" w:hAnsi="SassoonPrimaryInfant"/>
                              </w:rPr>
                              <w:t>Diversity</w:t>
                            </w:r>
                          </w:p>
                          <w:p w14:paraId="3CEEA1BB" w14:textId="5F9DBF24" w:rsidR="00BA7812" w:rsidRDefault="00BA7812" w:rsidP="00466FFD">
                            <w:pPr>
                              <w:pStyle w:val="ListParagraph"/>
                              <w:numPr>
                                <w:ilvl w:val="0"/>
                                <w:numId w:val="2"/>
                              </w:numPr>
                              <w:rPr>
                                <w:rFonts w:ascii="SassoonPrimaryInfant" w:hAnsi="SassoonPrimaryInfant"/>
                              </w:rPr>
                            </w:pPr>
                            <w:r>
                              <w:rPr>
                                <w:rFonts w:ascii="SassoonPrimaryInfant" w:hAnsi="SassoonPrimaryInfant"/>
                              </w:rPr>
                              <w:t>Persecution</w:t>
                            </w:r>
                          </w:p>
                          <w:p w14:paraId="18A2AB82" w14:textId="7CAD0A74" w:rsidR="00BA7812" w:rsidRPr="00466FFD" w:rsidRDefault="00BA7812" w:rsidP="00466FFD">
                            <w:pPr>
                              <w:pStyle w:val="ListParagraph"/>
                              <w:numPr>
                                <w:ilvl w:val="0"/>
                                <w:numId w:val="2"/>
                              </w:numPr>
                              <w:rPr>
                                <w:rFonts w:ascii="SassoonPrimaryInfant" w:hAnsi="SassoonPrimaryInfant"/>
                              </w:rPr>
                            </w:pPr>
                            <w:r>
                              <w:rPr>
                                <w:rFonts w:ascii="SassoonPrimaryInfant" w:hAnsi="SassoonPrimaryInfant"/>
                              </w:rPr>
                              <w:t>Social class</w:t>
                            </w:r>
                          </w:p>
                        </w:txbxContent>
                      </v:textbox>
                    </v:shape>
                  </w:pict>
                </mc:Fallback>
              </mc:AlternateContent>
            </w:r>
            <w:r>
              <w:rPr>
                <w:rFonts w:ascii="SassoonPrimaryInfant" w:hAnsi="SassoonPrimaryInfant"/>
                <w:noProof/>
                <w:sz w:val="24"/>
                <w:szCs w:val="24"/>
              </w:rPr>
              <mc:AlternateContent>
                <mc:Choice Requires="wps">
                  <w:drawing>
                    <wp:anchor distT="0" distB="0" distL="114300" distR="114300" simplePos="0" relativeHeight="251686912" behindDoc="0" locked="0" layoutInCell="1" allowOverlap="1" wp14:anchorId="57BBA2E4" wp14:editId="02075496">
                      <wp:simplePos x="0" y="0"/>
                      <wp:positionH relativeFrom="column">
                        <wp:posOffset>4676140</wp:posOffset>
                      </wp:positionH>
                      <wp:positionV relativeFrom="paragraph">
                        <wp:posOffset>719455</wp:posOffset>
                      </wp:positionV>
                      <wp:extent cx="1498600" cy="660400"/>
                      <wp:effectExtent l="0" t="0" r="0" b="6350"/>
                      <wp:wrapNone/>
                      <wp:docPr id="1299368126" name="Text Box 7"/>
                      <wp:cNvGraphicFramePr/>
                      <a:graphic xmlns:a="http://schemas.openxmlformats.org/drawingml/2006/main">
                        <a:graphicData uri="http://schemas.microsoft.com/office/word/2010/wordprocessingShape">
                          <wps:wsp>
                            <wps:cNvSpPr txBox="1"/>
                            <wps:spPr>
                              <a:xfrm>
                                <a:off x="0" y="0"/>
                                <a:ext cx="1498600" cy="660400"/>
                              </a:xfrm>
                              <a:prstGeom prst="rect">
                                <a:avLst/>
                              </a:prstGeom>
                              <a:noFill/>
                              <a:ln w="6350">
                                <a:noFill/>
                              </a:ln>
                            </wps:spPr>
                            <wps:txbx>
                              <w:txbxContent>
                                <w:p w14:paraId="5576C2AD" w14:textId="7A870697" w:rsidR="00BA7812" w:rsidRDefault="00BA7812" w:rsidP="00466FFD">
                                  <w:pPr>
                                    <w:pStyle w:val="ListParagraph"/>
                                    <w:numPr>
                                      <w:ilvl w:val="0"/>
                                      <w:numId w:val="2"/>
                                    </w:numPr>
                                    <w:rPr>
                                      <w:rFonts w:ascii="SassoonPrimaryInfant" w:hAnsi="SassoonPrimaryInfant"/>
                                    </w:rPr>
                                  </w:pPr>
                                  <w:r>
                                    <w:rPr>
                                      <w:rFonts w:ascii="SassoonPrimaryInfant" w:hAnsi="SassoonPrimaryInfant"/>
                                    </w:rPr>
                                    <w:t>Empathy</w:t>
                                  </w:r>
                                </w:p>
                                <w:p w14:paraId="20328EC9" w14:textId="3B7C26F7" w:rsidR="00BA7812" w:rsidRDefault="00BA7812" w:rsidP="00466FFD">
                                  <w:pPr>
                                    <w:pStyle w:val="ListParagraph"/>
                                    <w:numPr>
                                      <w:ilvl w:val="0"/>
                                      <w:numId w:val="2"/>
                                    </w:numPr>
                                    <w:rPr>
                                      <w:rFonts w:ascii="SassoonPrimaryInfant" w:hAnsi="SassoonPrimaryInfant"/>
                                    </w:rPr>
                                  </w:pPr>
                                  <w:r>
                                    <w:rPr>
                                      <w:rFonts w:ascii="SassoonPrimaryInfant" w:hAnsi="SassoonPrimaryInfant"/>
                                    </w:rPr>
                                    <w:t>Homelessness</w:t>
                                  </w:r>
                                </w:p>
                                <w:p w14:paraId="16629692" w14:textId="099B72BC" w:rsidR="00BA7812" w:rsidRPr="00466FFD" w:rsidRDefault="00BA7812" w:rsidP="00466FFD">
                                  <w:pPr>
                                    <w:pStyle w:val="ListParagraph"/>
                                    <w:numPr>
                                      <w:ilvl w:val="0"/>
                                      <w:numId w:val="2"/>
                                    </w:numPr>
                                    <w:rPr>
                                      <w:rFonts w:ascii="SassoonPrimaryInfant" w:hAnsi="SassoonPrimaryInfant"/>
                                    </w:rPr>
                                  </w:pPr>
                                  <w:r>
                                    <w:rPr>
                                      <w:rFonts w:ascii="SassoonPrimaryInfant" w:hAnsi="SassoonPrimaryInfant"/>
                                    </w:rPr>
                                    <w:t>Culture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BBA2E4" id="_x0000_s1028" type="#_x0000_t202" style="position:absolute;left:0;text-align:left;margin-left:368.2pt;margin-top:56.65pt;width:118pt;height:52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avlGQIAADMEAAAOAAAAZHJzL2Uyb0RvYy54bWysU01vGyEQvVfqf0Dc6127GzdZeR25iVxV&#10;spJITpUzZsG7EjAUsHfdX9+B9ZfSnqpeYGCG+XjvMbvvtSJ74XwLpqLjUU6JMBzq1mwr+uN1+emW&#10;Eh+YqZkCIyp6EJ7ezz9+mHW2FBNoQNXCEUxifNnZijYh2DLLPG+EZn4EVhh0SnCaBTy6bVY71mF2&#10;rbJJnk+zDlxtHXDhPd4+Dk46T/mlFDw8S+lFIKqi2FtIq0vrJq7ZfMbKrWO2afmxDfYPXWjWGix6&#10;TvXIAiM71/6RSrfcgQcZRhx0BlK2XKQZcJpx/m6adcOsSLMgON6eYfL/Ly1/2q/tiyOh/wo9EhgB&#10;6awvPV7GeXrpdNyxU4J+hPBwhk30gfD4qLi7nebo4uibTvMCbUyTXV5b58M3AZpEo6IOaUlosf3K&#10;hyH0FBKLGVi2SiVqlCEdJv18k6cHZw8mVwZrXHqNVug3PWnrik5Oc2ygPuB4DgbmveXLFntYMR9e&#10;mEOqsW2Ub3jGRSrAWnC0KGnA/frbfYxHBtBLSYfSqaj/uWNOUKK+G+TmblwUUWvpUNx8meDBXXs2&#10;1x6z0w+A6hzjR7E8mTE+qJMpHeg3VPkiVkUXMxxrVzSczIcwCBp/CReLRQpCdVkWVmZteUwdUY0I&#10;v/ZvzNkjDQEJfIKTyFj5jo0hduBjsQsg20RVxHlA9Qg/KjORffxFUfrX5xR1+evz3wAAAP//AwBQ&#10;SwMEFAAGAAgAAAAhAL2bxr7jAAAACwEAAA8AAABkcnMvZG93bnJldi54bWxMj8tOwzAQRfdI/IM1&#10;SOyo84CmTeNUVaQKCdFFSzfsnNhNIuxxiN028PUMK1jO3KM7Z4r1ZA276NH3DgXEswiYxsapHlsB&#10;x7ftwwKYDxKVNA61gC/tYV3e3hQyV+6Ke305hJZRCfpcCuhCGHLOfdNpK/3MDRopO7nRykDj2HI1&#10;yiuVW8OTKJpzK3ukC50cdNXp5uNwtgJequ1O7uvELr5N9fx62gyfx/cnIe7vps0KWNBT+IPhV5/U&#10;oSSn2p1ReWYEZOn8kVAK4jQFRsQyS2hTC0jiLAVeFvz/D+UPAAAA//8DAFBLAQItABQABgAIAAAA&#10;IQC2gziS/gAAAOEBAAATAAAAAAAAAAAAAAAAAAAAAABbQ29udGVudF9UeXBlc10ueG1sUEsBAi0A&#10;FAAGAAgAAAAhADj9If/WAAAAlAEAAAsAAAAAAAAAAAAAAAAALwEAAF9yZWxzLy5yZWxzUEsBAi0A&#10;FAAGAAgAAAAhAFHJq+UZAgAAMwQAAA4AAAAAAAAAAAAAAAAALgIAAGRycy9lMm9Eb2MueG1sUEsB&#10;Ai0AFAAGAAgAAAAhAL2bxr7jAAAACwEAAA8AAAAAAAAAAAAAAAAAcwQAAGRycy9kb3ducmV2Lnht&#10;bFBLBQYAAAAABAAEAPMAAACDBQAAAAA=&#10;" filled="f" stroked="f" strokeweight=".5pt">
                      <v:textbox>
                        <w:txbxContent>
                          <w:p w14:paraId="5576C2AD" w14:textId="7A870697" w:rsidR="00BA7812" w:rsidRDefault="00BA7812" w:rsidP="00466FFD">
                            <w:pPr>
                              <w:pStyle w:val="ListParagraph"/>
                              <w:numPr>
                                <w:ilvl w:val="0"/>
                                <w:numId w:val="2"/>
                              </w:numPr>
                              <w:rPr>
                                <w:rFonts w:ascii="SassoonPrimaryInfant" w:hAnsi="SassoonPrimaryInfant"/>
                              </w:rPr>
                            </w:pPr>
                            <w:r>
                              <w:rPr>
                                <w:rFonts w:ascii="SassoonPrimaryInfant" w:hAnsi="SassoonPrimaryInfant"/>
                              </w:rPr>
                              <w:t>Empathy</w:t>
                            </w:r>
                          </w:p>
                          <w:p w14:paraId="20328EC9" w14:textId="3B7C26F7" w:rsidR="00BA7812" w:rsidRDefault="00BA7812" w:rsidP="00466FFD">
                            <w:pPr>
                              <w:pStyle w:val="ListParagraph"/>
                              <w:numPr>
                                <w:ilvl w:val="0"/>
                                <w:numId w:val="2"/>
                              </w:numPr>
                              <w:rPr>
                                <w:rFonts w:ascii="SassoonPrimaryInfant" w:hAnsi="SassoonPrimaryInfant"/>
                              </w:rPr>
                            </w:pPr>
                            <w:r>
                              <w:rPr>
                                <w:rFonts w:ascii="SassoonPrimaryInfant" w:hAnsi="SassoonPrimaryInfant"/>
                              </w:rPr>
                              <w:t>Homelessness</w:t>
                            </w:r>
                          </w:p>
                          <w:p w14:paraId="16629692" w14:textId="099B72BC" w:rsidR="00BA7812" w:rsidRPr="00466FFD" w:rsidRDefault="00BA7812" w:rsidP="00466FFD">
                            <w:pPr>
                              <w:pStyle w:val="ListParagraph"/>
                              <w:numPr>
                                <w:ilvl w:val="0"/>
                                <w:numId w:val="2"/>
                              </w:numPr>
                              <w:rPr>
                                <w:rFonts w:ascii="SassoonPrimaryInfant" w:hAnsi="SassoonPrimaryInfant"/>
                              </w:rPr>
                            </w:pPr>
                            <w:r>
                              <w:rPr>
                                <w:rFonts w:ascii="SassoonPrimaryInfant" w:hAnsi="SassoonPrimaryInfant"/>
                              </w:rPr>
                              <w:t>Culture</w:t>
                            </w:r>
                          </w:p>
                        </w:txbxContent>
                      </v:textbox>
                    </v:shape>
                  </w:pict>
                </mc:Fallback>
              </mc:AlternateContent>
            </w:r>
            <w:r>
              <w:rPr>
                <w:rFonts w:ascii="SassoonPrimaryInfant" w:hAnsi="SassoonPrimaryInfant"/>
                <w:noProof/>
                <w:sz w:val="24"/>
                <w:szCs w:val="24"/>
              </w:rPr>
              <mc:AlternateContent>
                <mc:Choice Requires="wps">
                  <w:drawing>
                    <wp:anchor distT="0" distB="0" distL="114300" distR="114300" simplePos="0" relativeHeight="251687936" behindDoc="0" locked="0" layoutInCell="1" allowOverlap="1" wp14:anchorId="56213314" wp14:editId="195F85F6">
                      <wp:simplePos x="0" y="0"/>
                      <wp:positionH relativeFrom="column">
                        <wp:posOffset>9192895</wp:posOffset>
                      </wp:positionH>
                      <wp:positionV relativeFrom="paragraph">
                        <wp:posOffset>730885</wp:posOffset>
                      </wp:positionV>
                      <wp:extent cx="1689100" cy="660400"/>
                      <wp:effectExtent l="0" t="0" r="0" b="6350"/>
                      <wp:wrapNone/>
                      <wp:docPr id="50450220" name="Text Box 7"/>
                      <wp:cNvGraphicFramePr/>
                      <a:graphic xmlns:a="http://schemas.openxmlformats.org/drawingml/2006/main">
                        <a:graphicData uri="http://schemas.microsoft.com/office/word/2010/wordprocessingShape">
                          <wps:wsp>
                            <wps:cNvSpPr txBox="1"/>
                            <wps:spPr>
                              <a:xfrm>
                                <a:off x="0" y="0"/>
                                <a:ext cx="1689100" cy="660400"/>
                              </a:xfrm>
                              <a:prstGeom prst="rect">
                                <a:avLst/>
                              </a:prstGeom>
                              <a:noFill/>
                              <a:ln w="6350">
                                <a:noFill/>
                              </a:ln>
                            </wps:spPr>
                            <wps:txbx>
                              <w:txbxContent>
                                <w:p w14:paraId="473EBFF0" w14:textId="1B7E36F8" w:rsidR="00BA7812" w:rsidRDefault="00BA7812" w:rsidP="00466FFD">
                                  <w:pPr>
                                    <w:pStyle w:val="ListParagraph"/>
                                    <w:numPr>
                                      <w:ilvl w:val="0"/>
                                      <w:numId w:val="2"/>
                                    </w:numPr>
                                    <w:rPr>
                                      <w:rFonts w:ascii="SassoonPrimaryInfant" w:hAnsi="SassoonPrimaryInfant"/>
                                    </w:rPr>
                                  </w:pPr>
                                  <w:r>
                                    <w:rPr>
                                      <w:rFonts w:ascii="SassoonPrimaryInfant" w:hAnsi="SassoonPrimaryInfant"/>
                                    </w:rPr>
                                    <w:t>Individual Liberty</w:t>
                                  </w:r>
                                </w:p>
                                <w:p w14:paraId="41DB3BCB" w14:textId="1D3011EA" w:rsidR="00BA7812" w:rsidRDefault="00BA7812" w:rsidP="00466FFD">
                                  <w:pPr>
                                    <w:pStyle w:val="ListParagraph"/>
                                    <w:numPr>
                                      <w:ilvl w:val="0"/>
                                      <w:numId w:val="2"/>
                                    </w:numPr>
                                    <w:rPr>
                                      <w:rFonts w:ascii="SassoonPrimaryInfant" w:hAnsi="SassoonPrimaryInfant"/>
                                    </w:rPr>
                                  </w:pPr>
                                  <w:r>
                                    <w:rPr>
                                      <w:rFonts w:ascii="SassoonPrimaryInfant" w:hAnsi="SassoonPrimaryInfant"/>
                                    </w:rPr>
                                    <w:t>Democracy</w:t>
                                  </w:r>
                                </w:p>
                                <w:p w14:paraId="2901520A" w14:textId="1C0B366F" w:rsidR="00BA7812" w:rsidRPr="00466FFD" w:rsidRDefault="00BA7812" w:rsidP="00466FFD">
                                  <w:pPr>
                                    <w:pStyle w:val="ListParagraph"/>
                                    <w:numPr>
                                      <w:ilvl w:val="0"/>
                                      <w:numId w:val="2"/>
                                    </w:numPr>
                                    <w:rPr>
                                      <w:rFonts w:ascii="SassoonPrimaryInfant" w:hAnsi="SassoonPrimaryInfant"/>
                                    </w:rPr>
                                  </w:pPr>
                                  <w:r>
                                    <w:rPr>
                                      <w:rFonts w:ascii="SassoonPrimaryInfant" w:hAnsi="SassoonPrimaryInfant"/>
                                    </w:rPr>
                                    <w:t>Rule of Law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213314" id="_x0000_s1029" type="#_x0000_t202" style="position:absolute;left:0;text-align:left;margin-left:723.85pt;margin-top:57.55pt;width:133pt;height:52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Td5GQIAADMEAAAOAAAAZHJzL2Uyb0RvYy54bWysU01vGyEQvVfKf0Dc6107jpusvI6cRK4q&#10;WUkkJ8oZs+BdCRgK2Lvur+/A+ktpT1UvMDDDfLz3mN53WpGdcL4BU9LhIKdEGA5VYzYlfX9bfL2l&#10;xAdmKqbAiJLuhaf3s6sv09YWYgQ1qEo4gkmML1pb0joEW2SZ57XQzA/ACoNOCU6zgEe3ySrHWsyu&#10;VTbK80nWgqusAy68x9un3klnKb+UgocXKb0IRJUUewtpdWldxzWbTVmxcczWDT+0wf6hC80ag0VP&#10;qZ5YYGTrmj9S6YY78CDDgIPOQMqGizQDTjPMP02zqpkVaRYEx9sTTP7/peXPu5V9dSR0D9AhgRGQ&#10;1vrC42Wcp5NOxx07JehHCPcn2EQXCI+PJrd3wxxdHH2TST5GG9Nk59fW+fBdgCbRKKlDWhJabLf0&#10;oQ89hsRiBhaNUokaZUiLSa9v8vTg5MHkymCNc6/RCt26I01V0uvjHGuo9jieg555b/miwR6WzIdX&#10;5pBqbBvlG15wkQqwFhwsSmpwv/52H+ORAfRS0qJ0Sup/bpkTlKgfBrm5G47HUWvpML75NsKDu/Ss&#10;Lz1mqx8B1TnEj2J5MmN8UEdTOtAfqPJ5rIouZjjWLmk4mo+hFzT+Ei7m8xSE6rIsLM3K8pg6ohoR&#10;fus+mLMHGgIS+AxHkbHiExt9bM/HfBtANomqiHOP6gF+VGYi+/CLovQvzynq/NdnvwEAAP//AwBQ&#10;SwMEFAAGAAgAAAAhAIol5DvjAAAADQEAAA8AAABkcnMvZG93bnJldi54bWxMj81OwzAQhO9IvIO1&#10;SNyo49CSEuJUVaQKCcGhpRduTrxNIvwTYrcNPD3bE9x2dkez3xSryRp2wjH03kkQswQYusbr3rUS&#10;9u+buyWwEJXTyniHEr4xwKq8vipUrv3ZbfG0iy2jEBdyJaGLccg5D02HVoWZH9DR7eBHqyLJseV6&#10;VGcKt4anSfLAreodfejUgFWHzefuaCW8VJs3ta1Tu/wx1fPrYT187T8WUt7eTOsnYBGn+GeGCz6h&#10;Q0lMtT86HZghPZ9nGXlpEgsB7GLJxD2tagmpeBTAy4L/b1H+AgAA//8DAFBLAQItABQABgAIAAAA&#10;IQC2gziS/gAAAOEBAAATAAAAAAAAAAAAAAAAAAAAAABbQ29udGVudF9UeXBlc10ueG1sUEsBAi0A&#10;FAAGAAgAAAAhADj9If/WAAAAlAEAAAsAAAAAAAAAAAAAAAAALwEAAF9yZWxzLy5yZWxzUEsBAi0A&#10;FAAGAAgAAAAhAIxRN3kZAgAAMwQAAA4AAAAAAAAAAAAAAAAALgIAAGRycy9lMm9Eb2MueG1sUEsB&#10;Ai0AFAAGAAgAAAAhAIol5DvjAAAADQEAAA8AAAAAAAAAAAAAAAAAcwQAAGRycy9kb3ducmV2Lnht&#10;bFBLBQYAAAAABAAEAPMAAACDBQAAAAA=&#10;" filled="f" stroked="f" strokeweight=".5pt">
                      <v:textbox>
                        <w:txbxContent>
                          <w:p w14:paraId="473EBFF0" w14:textId="1B7E36F8" w:rsidR="00BA7812" w:rsidRDefault="00BA7812" w:rsidP="00466FFD">
                            <w:pPr>
                              <w:pStyle w:val="ListParagraph"/>
                              <w:numPr>
                                <w:ilvl w:val="0"/>
                                <w:numId w:val="2"/>
                              </w:numPr>
                              <w:rPr>
                                <w:rFonts w:ascii="SassoonPrimaryInfant" w:hAnsi="SassoonPrimaryInfant"/>
                              </w:rPr>
                            </w:pPr>
                            <w:r>
                              <w:rPr>
                                <w:rFonts w:ascii="SassoonPrimaryInfant" w:hAnsi="SassoonPrimaryInfant"/>
                              </w:rPr>
                              <w:t>Individual Liberty</w:t>
                            </w:r>
                          </w:p>
                          <w:p w14:paraId="41DB3BCB" w14:textId="1D3011EA" w:rsidR="00BA7812" w:rsidRDefault="00BA7812" w:rsidP="00466FFD">
                            <w:pPr>
                              <w:pStyle w:val="ListParagraph"/>
                              <w:numPr>
                                <w:ilvl w:val="0"/>
                                <w:numId w:val="2"/>
                              </w:numPr>
                              <w:rPr>
                                <w:rFonts w:ascii="SassoonPrimaryInfant" w:hAnsi="SassoonPrimaryInfant"/>
                              </w:rPr>
                            </w:pPr>
                            <w:r>
                              <w:rPr>
                                <w:rFonts w:ascii="SassoonPrimaryInfant" w:hAnsi="SassoonPrimaryInfant"/>
                              </w:rPr>
                              <w:t>Democracy</w:t>
                            </w:r>
                          </w:p>
                          <w:p w14:paraId="2901520A" w14:textId="1C0B366F" w:rsidR="00BA7812" w:rsidRPr="00466FFD" w:rsidRDefault="00BA7812" w:rsidP="00466FFD">
                            <w:pPr>
                              <w:pStyle w:val="ListParagraph"/>
                              <w:numPr>
                                <w:ilvl w:val="0"/>
                                <w:numId w:val="2"/>
                              </w:numPr>
                              <w:rPr>
                                <w:rFonts w:ascii="SassoonPrimaryInfant" w:hAnsi="SassoonPrimaryInfant"/>
                              </w:rPr>
                            </w:pPr>
                            <w:r>
                              <w:rPr>
                                <w:rFonts w:ascii="SassoonPrimaryInfant" w:hAnsi="SassoonPrimaryInfant"/>
                              </w:rPr>
                              <w:t>Rule of Law</w:t>
                            </w:r>
                          </w:p>
                        </w:txbxContent>
                      </v:textbox>
                    </v:shape>
                  </w:pict>
                </mc:Fallback>
              </mc:AlternateContent>
            </w:r>
            <w:r>
              <w:rPr>
                <w:rFonts w:ascii="SassoonPrimaryInfant" w:hAnsi="SassoonPrimaryInfant"/>
                <w:sz w:val="24"/>
                <w:szCs w:val="24"/>
              </w:rPr>
              <w:t xml:space="preserve">Timetabled across each week are our ‘Favourite Five’ reading sessions. </w:t>
            </w:r>
            <w:r w:rsidRPr="007A2DA2">
              <w:rPr>
                <w:rFonts w:ascii="SassoonPrimaryInfant" w:hAnsi="SassoonPrimaryInfant"/>
                <w:sz w:val="24"/>
                <w:szCs w:val="24"/>
              </w:rPr>
              <w:t xml:space="preserve">Every </w:t>
            </w:r>
            <w:r>
              <w:rPr>
                <w:rFonts w:ascii="SassoonPrimaryInfant" w:hAnsi="SassoonPrimaryInfant"/>
                <w:sz w:val="24"/>
                <w:szCs w:val="24"/>
              </w:rPr>
              <w:t xml:space="preserve">half </w:t>
            </w:r>
            <w:r w:rsidRPr="007A2DA2">
              <w:rPr>
                <w:rFonts w:ascii="SassoonPrimaryInfant" w:hAnsi="SassoonPrimaryInfant"/>
                <w:sz w:val="24"/>
                <w:szCs w:val="24"/>
              </w:rPr>
              <w:t xml:space="preserve">term we reveal an exciting set of ‘Favourite Five’ books into each classroom. These books are chosen from a range of texts ensuring that the </w:t>
            </w:r>
            <w:r>
              <w:rPr>
                <w:rFonts w:ascii="SassoonPrimaryInfant" w:hAnsi="SassoonPrimaryInfant"/>
                <w:sz w:val="24"/>
                <w:szCs w:val="24"/>
              </w:rPr>
              <w:t>pupils</w:t>
            </w:r>
            <w:r w:rsidRPr="007A2DA2">
              <w:rPr>
                <w:rFonts w:ascii="SassoonPrimaryInfant" w:hAnsi="SassoonPrimaryInfant"/>
                <w:sz w:val="24"/>
                <w:szCs w:val="24"/>
              </w:rPr>
              <w:t xml:space="preserve"> are exposed to diverse characters, cultures, genres and a range of authors</w:t>
            </w:r>
            <w:r>
              <w:rPr>
                <w:rFonts w:ascii="SassoonPrimaryInfant" w:hAnsi="SassoonPrimaryInfant"/>
                <w:sz w:val="24"/>
                <w:szCs w:val="24"/>
              </w:rPr>
              <w:t>. T</w:t>
            </w:r>
            <w:r w:rsidRPr="007A2DA2">
              <w:rPr>
                <w:rFonts w:ascii="SassoonPrimaryInfant" w:hAnsi="SassoonPrimaryInfant"/>
                <w:sz w:val="24"/>
                <w:szCs w:val="24"/>
              </w:rPr>
              <w:t xml:space="preserve">he idea behind this is that these books are re-read to the </w:t>
            </w:r>
            <w:r>
              <w:rPr>
                <w:rFonts w:ascii="SassoonPrimaryInfant" w:hAnsi="SassoonPrimaryInfant"/>
                <w:sz w:val="24"/>
                <w:szCs w:val="24"/>
              </w:rPr>
              <w:t>pupils</w:t>
            </w:r>
            <w:r w:rsidRPr="007A2DA2">
              <w:rPr>
                <w:rFonts w:ascii="SassoonPrimaryInfant" w:hAnsi="SassoonPrimaryInfant"/>
                <w:sz w:val="24"/>
                <w:szCs w:val="24"/>
              </w:rPr>
              <w:t xml:space="preserve"> frequently so that they can learn the story, read them to each other and practise using their storyteller voices. They will know these stories by heart and will be able to pick up the books and be immersed. </w:t>
            </w:r>
            <w:r>
              <w:rPr>
                <w:rFonts w:ascii="SassoonPrimaryInfant" w:hAnsi="SassoonPrimaryInfant"/>
                <w:sz w:val="24"/>
                <w:szCs w:val="24"/>
              </w:rPr>
              <w:t>These books support the pupil’s personal development. These include, but are not limited to:</w:t>
            </w:r>
          </w:p>
          <w:p w14:paraId="41FA5732" w14:textId="4301DBBF" w:rsidR="00BA7812" w:rsidRPr="00C03862" w:rsidRDefault="00BA7812" w:rsidP="00466FFD">
            <w:pPr>
              <w:pStyle w:val="ListParagraph"/>
              <w:numPr>
                <w:ilvl w:val="0"/>
                <w:numId w:val="1"/>
              </w:numPr>
              <w:rPr>
                <w:rFonts w:ascii="SassoonPrimaryInfant" w:hAnsi="SassoonPrimaryInfant"/>
              </w:rPr>
            </w:pPr>
            <w:r w:rsidRPr="00C03862">
              <w:rPr>
                <w:rFonts w:ascii="SassoonPrimaryInfant" w:hAnsi="SassoonPrimaryInfant"/>
              </w:rPr>
              <w:t>Tolerance</w:t>
            </w:r>
          </w:p>
          <w:p w14:paraId="124DF82A" w14:textId="3BB3A1F6" w:rsidR="00BA7812" w:rsidRPr="00C03862" w:rsidRDefault="00BA7812" w:rsidP="00466FFD">
            <w:pPr>
              <w:pStyle w:val="ListParagraph"/>
              <w:numPr>
                <w:ilvl w:val="0"/>
                <w:numId w:val="1"/>
              </w:numPr>
              <w:rPr>
                <w:rFonts w:ascii="SassoonPrimaryInfant" w:hAnsi="SassoonPrimaryInfant"/>
              </w:rPr>
            </w:pPr>
            <w:r w:rsidRPr="00C03862">
              <w:rPr>
                <w:rFonts w:ascii="SassoonPrimaryInfant" w:hAnsi="SassoonPrimaryInfant"/>
              </w:rPr>
              <w:t>Respect</w:t>
            </w:r>
          </w:p>
          <w:p w14:paraId="3A9E64F4" w14:textId="0068C70E" w:rsidR="00BA7812" w:rsidRPr="00466FFD" w:rsidRDefault="00BA7812" w:rsidP="00466FFD">
            <w:pPr>
              <w:pStyle w:val="ListParagraph"/>
              <w:numPr>
                <w:ilvl w:val="0"/>
                <w:numId w:val="1"/>
              </w:numPr>
              <w:rPr>
                <w:rFonts w:ascii="SassoonPrimaryInfant" w:hAnsi="SassoonPrimaryInfant"/>
                <w:sz w:val="24"/>
                <w:szCs w:val="24"/>
              </w:rPr>
            </w:pPr>
            <w:r w:rsidRPr="00C03862">
              <w:rPr>
                <w:rFonts w:ascii="SassoonPrimaryInfant" w:hAnsi="SassoonPrimaryInfant"/>
              </w:rPr>
              <w:t>Conflict</w:t>
            </w:r>
          </w:p>
        </w:tc>
      </w:tr>
      <w:tr w:rsidR="00BA7812" w:rsidRPr="008F2A7F" w14:paraId="44981458" w14:textId="77777777" w:rsidTr="000F666A">
        <w:trPr>
          <w:cantSplit/>
          <w:trHeight w:val="2393"/>
        </w:trPr>
        <w:tc>
          <w:tcPr>
            <w:tcW w:w="988" w:type="dxa"/>
            <w:vMerge/>
            <w:textDirection w:val="btLr"/>
          </w:tcPr>
          <w:p w14:paraId="40516B98" w14:textId="77777777" w:rsidR="00BA7812" w:rsidRDefault="00BA7812" w:rsidP="008F2A7F">
            <w:pPr>
              <w:ind w:left="113" w:right="113"/>
              <w:jc w:val="center"/>
              <w:rPr>
                <w:rFonts w:ascii="SassoonPrimaryInfant" w:hAnsi="SassoonPrimaryInfant"/>
                <w:b/>
                <w:bCs/>
                <w:sz w:val="24"/>
                <w:szCs w:val="24"/>
              </w:rPr>
            </w:pPr>
          </w:p>
        </w:tc>
        <w:tc>
          <w:tcPr>
            <w:tcW w:w="2126" w:type="dxa"/>
            <w:vAlign w:val="center"/>
          </w:tcPr>
          <w:p w14:paraId="057CE902" w14:textId="77777777" w:rsidR="00BA7812" w:rsidRDefault="00BA7812" w:rsidP="00466FFD">
            <w:pPr>
              <w:jc w:val="center"/>
              <w:rPr>
                <w:rFonts w:ascii="SassoonPrimaryInfant" w:hAnsi="SassoonPrimaryInfant"/>
                <w:sz w:val="24"/>
                <w:szCs w:val="24"/>
              </w:rPr>
            </w:pPr>
            <w:r>
              <w:rPr>
                <w:rFonts w:ascii="SassoonPrimaryInfant" w:hAnsi="SassoonPrimaryInfant"/>
                <w:sz w:val="24"/>
                <w:szCs w:val="24"/>
              </w:rPr>
              <w:t xml:space="preserve">Enrichment </w:t>
            </w:r>
          </w:p>
          <w:p w14:paraId="0E998A8D" w14:textId="0A13486C" w:rsidR="00BA7812" w:rsidRDefault="00BA7812" w:rsidP="00466FFD">
            <w:pPr>
              <w:jc w:val="center"/>
              <w:rPr>
                <w:rFonts w:ascii="SassoonPrimaryInfant" w:hAnsi="SassoonPrimaryInfant"/>
                <w:sz w:val="24"/>
                <w:szCs w:val="24"/>
              </w:rPr>
            </w:pPr>
            <w:r>
              <w:rPr>
                <w:noProof/>
              </w:rPr>
              <w:drawing>
                <wp:inline distT="0" distB="0" distL="0" distR="0" wp14:anchorId="3C4AAA90" wp14:editId="4DD29000">
                  <wp:extent cx="1140411" cy="857956"/>
                  <wp:effectExtent l="0" t="0" r="3175" b="0"/>
                  <wp:docPr id="637732650" name="Picture 1" descr="Enrichment Academy | North Little Rock 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nrichment Academy | North Little Rock A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166595" cy="877655"/>
                          </a:xfrm>
                          <a:prstGeom prst="rect">
                            <a:avLst/>
                          </a:prstGeom>
                          <a:noFill/>
                          <a:ln>
                            <a:noFill/>
                          </a:ln>
                        </pic:spPr>
                      </pic:pic>
                    </a:graphicData>
                  </a:graphic>
                </wp:inline>
              </w:drawing>
            </w:r>
          </w:p>
        </w:tc>
        <w:tc>
          <w:tcPr>
            <w:tcW w:w="17807" w:type="dxa"/>
            <w:gridSpan w:val="12"/>
            <w:vAlign w:val="center"/>
          </w:tcPr>
          <w:p w14:paraId="6CCC8F70" w14:textId="3F4A79B8" w:rsidR="00BA7812" w:rsidRDefault="00BA7812" w:rsidP="007A2DA2">
            <w:pPr>
              <w:jc w:val="center"/>
              <w:rPr>
                <w:rFonts w:ascii="SassoonPrimaryInfant" w:hAnsi="SassoonPrimaryInfant"/>
                <w:noProof/>
                <w:sz w:val="24"/>
                <w:szCs w:val="24"/>
              </w:rPr>
            </w:pPr>
            <w:r>
              <w:rPr>
                <w:rFonts w:ascii="SassoonPrimaryInfant" w:hAnsi="SassoonPrimaryInfant"/>
                <w:noProof/>
                <w:sz w:val="24"/>
                <w:szCs w:val="24"/>
              </w:rPr>
              <w:t>Pupils participate in a range of enrichment opportunities, enhancing their development of core skills essential for life. By participating in activities which encourage their communication skills and build robust problem solving skills. Many of the opportunities provided foster critical thinking, where pupil’s learn to analyse situations and make informed decsions. They gain valuable organisation skills by mangaing tasks and projects. These include, but are not limited to:</w:t>
            </w:r>
          </w:p>
          <w:p w14:paraId="3364FF04" w14:textId="44045274" w:rsidR="00BA7812" w:rsidRDefault="00BA7812" w:rsidP="000F666A">
            <w:pPr>
              <w:rPr>
                <w:rFonts w:ascii="SassoonPrimaryInfant" w:hAnsi="SassoonPrimaryInfant"/>
                <w:noProof/>
                <w:sz w:val="24"/>
                <w:szCs w:val="24"/>
              </w:rPr>
            </w:pPr>
            <w:r>
              <w:rPr>
                <w:rFonts w:ascii="SassoonPrimaryInfant" w:hAnsi="SassoonPrimaryInfant"/>
                <w:noProof/>
                <w:sz w:val="24"/>
                <w:szCs w:val="24"/>
              </w:rPr>
              <mc:AlternateContent>
                <mc:Choice Requires="wps">
                  <w:drawing>
                    <wp:anchor distT="0" distB="0" distL="114300" distR="114300" simplePos="0" relativeHeight="251691008" behindDoc="0" locked="0" layoutInCell="1" allowOverlap="1" wp14:anchorId="7478F84D" wp14:editId="74DC1543">
                      <wp:simplePos x="0" y="0"/>
                      <wp:positionH relativeFrom="column">
                        <wp:posOffset>6012180</wp:posOffset>
                      </wp:positionH>
                      <wp:positionV relativeFrom="paragraph">
                        <wp:posOffset>43815</wp:posOffset>
                      </wp:positionV>
                      <wp:extent cx="2830195" cy="688340"/>
                      <wp:effectExtent l="0" t="0" r="0" b="0"/>
                      <wp:wrapNone/>
                      <wp:docPr id="1478603426" name="Text Box 7"/>
                      <wp:cNvGraphicFramePr/>
                      <a:graphic xmlns:a="http://schemas.openxmlformats.org/drawingml/2006/main">
                        <a:graphicData uri="http://schemas.microsoft.com/office/word/2010/wordprocessingShape">
                          <wps:wsp>
                            <wps:cNvSpPr txBox="1"/>
                            <wps:spPr>
                              <a:xfrm>
                                <a:off x="0" y="0"/>
                                <a:ext cx="2830195" cy="688340"/>
                              </a:xfrm>
                              <a:prstGeom prst="rect">
                                <a:avLst/>
                              </a:prstGeom>
                              <a:noFill/>
                              <a:ln w="6350">
                                <a:noFill/>
                              </a:ln>
                            </wps:spPr>
                            <wps:txbx>
                              <w:txbxContent>
                                <w:p w14:paraId="5FB19BD3" w14:textId="739D1F83" w:rsidR="00BA7812" w:rsidRDefault="00BA7812" w:rsidP="006F2465">
                                  <w:pPr>
                                    <w:pStyle w:val="ListParagraph"/>
                                    <w:numPr>
                                      <w:ilvl w:val="0"/>
                                      <w:numId w:val="2"/>
                                    </w:numPr>
                                    <w:rPr>
                                      <w:rFonts w:ascii="SassoonPrimaryInfant" w:hAnsi="SassoonPrimaryInfant"/>
                                    </w:rPr>
                                  </w:pPr>
                                  <w:r>
                                    <w:rPr>
                                      <w:rFonts w:ascii="SassoonPrimaryInfant" w:hAnsi="SassoonPrimaryInfant"/>
                                    </w:rPr>
                                    <w:t>Forest Schools</w:t>
                                  </w:r>
                                </w:p>
                                <w:p w14:paraId="323AF361" w14:textId="2DBE15EB" w:rsidR="00BA7812" w:rsidRDefault="00BA7812" w:rsidP="006F2465">
                                  <w:pPr>
                                    <w:pStyle w:val="ListParagraph"/>
                                    <w:numPr>
                                      <w:ilvl w:val="0"/>
                                      <w:numId w:val="2"/>
                                    </w:numPr>
                                    <w:rPr>
                                      <w:rFonts w:ascii="SassoonPrimaryInfant" w:hAnsi="SassoonPrimaryInfant"/>
                                    </w:rPr>
                                  </w:pPr>
                                  <w:r>
                                    <w:rPr>
                                      <w:rFonts w:ascii="SassoonPrimaryInfant" w:hAnsi="SassoonPrimaryInfant"/>
                                    </w:rPr>
                                    <w:t xml:space="preserve">After – school clubs </w:t>
                                  </w:r>
                                </w:p>
                                <w:p w14:paraId="08CAD38D" w14:textId="2002EB08" w:rsidR="00BA7812" w:rsidRPr="00466FFD" w:rsidRDefault="00BA7812" w:rsidP="006F2465">
                                  <w:pPr>
                                    <w:pStyle w:val="ListParagraph"/>
                                    <w:numPr>
                                      <w:ilvl w:val="0"/>
                                      <w:numId w:val="2"/>
                                    </w:numPr>
                                    <w:rPr>
                                      <w:rFonts w:ascii="SassoonPrimaryInfant" w:hAnsi="SassoonPrimaryInfant"/>
                                    </w:rPr>
                                  </w:pPr>
                                  <w:r>
                                    <w:rPr>
                                      <w:rFonts w:ascii="SassoonPrimaryInfant" w:hAnsi="SassoonPrimaryInfant"/>
                                    </w:rPr>
                                    <w:t xml:space="preserve">Animex Academy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78F84D" id="_x0000_s1030" type="#_x0000_t202" style="position:absolute;margin-left:473.4pt;margin-top:3.45pt;width:222.85pt;height:54.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s1VGwIAADMEAAAOAAAAZHJzL2Uyb0RvYy54bWysU9tuGyEQfa/Uf0C817u+pc7K68hN5KpS&#10;lERyojxjFrxILEMBe9f9+g6sb0r7VPUFBmaYyzmH+V3XaLIXziswJR0OckqE4VApsy3p2+vqy4wS&#10;H5ipmAYjSnoQnt4tPn+at7YQI6hBV8IRTGJ80dqS1iHYIss8r0XD/ACsMOiU4BoW8Oi2WeVYi9kb&#10;nY3y/CZrwVXWARfe4+1D76SLlF9KwcOzlF4EokuKvYW0urRu4pot5qzYOmZrxY9tsH/oomHKYNFz&#10;qgcWGNk59UeqRnEHHmQYcGgykFJxkWbAaYb5h2nWNbMizYLgeHuGyf+/tPxpv7YvjoTuG3RIYASk&#10;tb7weBnn6aRr4o6dEvQjhIczbKILhOPlaDbOh7dTSjj6bmaz8SThml1eW+fDdwENiUZJHdKS0GL7&#10;Rx+wIoaeQmIxAyuldaJGG9Ji0vE0Tw/OHnyhDT689Bqt0G06oqqSTk5zbKA64HgOeua95SuFPTwy&#10;H16YQ6pxIpRveMZFasBacLQoqcH9+tt9jEcG0EtJi9Ipqf+5Y05Qon8Y5OZ2OEEESEiHyfTrCA/u&#10;2rO59phdcw+oziF+FMuTGeODPpnSQfOOKl/GquhihmPtkoaTeR96QeMv4WK5TEGoLsvCo1lbHlNH&#10;VCPCr907c/ZIQ0ACn+AkMlZ8YKOP7flY7gJIlaiKOPeoHuFHZSYGj78oSv/6nKIuf33xGwAA//8D&#10;AFBLAwQUAAYACAAAACEA9l2lfOIAAAAKAQAADwAAAGRycy9kb3ducmV2LnhtbEyPwU7DMBBE70j8&#10;g7VI3KjTlERNGqeqIlVICA4tvXDbxG4S1V6H2G0DX497gtuOZjTztlhPRrOLGl1vScB8FgFT1FjZ&#10;Uyvg8LF9WgJzHkmitqQEfCsH6/L+rsBc2ivt1GXvWxZKyOUooPN+yDl3TacMupkdFAXvaEeDPsix&#10;5XLEayg3msdRlHKDPYWFDgdVdao57c9GwGu1fcddHZvlj65e3o6b4evwmQjx+DBtVsC8mvxfGG74&#10;AR3KwFTbM0nHtIDsOQ3oXkCaAbv5iyxOgNXhmicL4GXB/79Q/gIAAP//AwBQSwECLQAUAAYACAAA&#10;ACEAtoM4kv4AAADhAQAAEwAAAAAAAAAAAAAAAAAAAAAAW0NvbnRlbnRfVHlwZXNdLnhtbFBLAQIt&#10;ABQABgAIAAAAIQA4/SH/1gAAAJQBAAALAAAAAAAAAAAAAAAAAC8BAABfcmVscy8ucmVsc1BLAQIt&#10;ABQABgAIAAAAIQDF3s1VGwIAADMEAAAOAAAAAAAAAAAAAAAAAC4CAABkcnMvZTJvRG9jLnhtbFBL&#10;AQItABQABgAIAAAAIQD2XaV84gAAAAoBAAAPAAAAAAAAAAAAAAAAAHUEAABkcnMvZG93bnJldi54&#10;bWxQSwUGAAAAAAQABADzAAAAhAUAAAAA&#10;" filled="f" stroked="f" strokeweight=".5pt">
                      <v:textbox>
                        <w:txbxContent>
                          <w:p w14:paraId="5FB19BD3" w14:textId="739D1F83" w:rsidR="00BA7812" w:rsidRDefault="00BA7812" w:rsidP="006F2465">
                            <w:pPr>
                              <w:pStyle w:val="ListParagraph"/>
                              <w:numPr>
                                <w:ilvl w:val="0"/>
                                <w:numId w:val="2"/>
                              </w:numPr>
                              <w:rPr>
                                <w:rFonts w:ascii="SassoonPrimaryInfant" w:hAnsi="SassoonPrimaryInfant"/>
                              </w:rPr>
                            </w:pPr>
                            <w:r>
                              <w:rPr>
                                <w:rFonts w:ascii="SassoonPrimaryInfant" w:hAnsi="SassoonPrimaryInfant"/>
                              </w:rPr>
                              <w:t>Forest Schools</w:t>
                            </w:r>
                          </w:p>
                          <w:p w14:paraId="323AF361" w14:textId="2DBE15EB" w:rsidR="00BA7812" w:rsidRDefault="00BA7812" w:rsidP="006F2465">
                            <w:pPr>
                              <w:pStyle w:val="ListParagraph"/>
                              <w:numPr>
                                <w:ilvl w:val="0"/>
                                <w:numId w:val="2"/>
                              </w:numPr>
                              <w:rPr>
                                <w:rFonts w:ascii="SassoonPrimaryInfant" w:hAnsi="SassoonPrimaryInfant"/>
                              </w:rPr>
                            </w:pPr>
                            <w:r>
                              <w:rPr>
                                <w:rFonts w:ascii="SassoonPrimaryInfant" w:hAnsi="SassoonPrimaryInfant"/>
                              </w:rPr>
                              <w:t xml:space="preserve">After – school clubs </w:t>
                            </w:r>
                          </w:p>
                          <w:p w14:paraId="08CAD38D" w14:textId="2002EB08" w:rsidR="00BA7812" w:rsidRPr="00466FFD" w:rsidRDefault="00BA7812" w:rsidP="006F2465">
                            <w:pPr>
                              <w:pStyle w:val="ListParagraph"/>
                              <w:numPr>
                                <w:ilvl w:val="0"/>
                                <w:numId w:val="2"/>
                              </w:numPr>
                              <w:rPr>
                                <w:rFonts w:ascii="SassoonPrimaryInfant" w:hAnsi="SassoonPrimaryInfant"/>
                              </w:rPr>
                            </w:pPr>
                            <w:r>
                              <w:rPr>
                                <w:rFonts w:ascii="SassoonPrimaryInfant" w:hAnsi="SassoonPrimaryInfant"/>
                              </w:rPr>
                              <w:t xml:space="preserve">Animex Academy </w:t>
                            </w:r>
                          </w:p>
                        </w:txbxContent>
                      </v:textbox>
                    </v:shape>
                  </w:pict>
                </mc:Fallback>
              </mc:AlternateContent>
            </w:r>
            <w:r>
              <w:rPr>
                <w:rFonts w:ascii="SassoonPrimaryInfant" w:hAnsi="SassoonPrimaryInfant"/>
                <w:noProof/>
                <w:sz w:val="24"/>
                <w:szCs w:val="24"/>
              </w:rPr>
              <mc:AlternateContent>
                <mc:Choice Requires="wps">
                  <w:drawing>
                    <wp:anchor distT="0" distB="0" distL="114300" distR="114300" simplePos="0" relativeHeight="251689984" behindDoc="0" locked="0" layoutInCell="1" allowOverlap="1" wp14:anchorId="1574E8F6" wp14:editId="2C111317">
                      <wp:simplePos x="0" y="0"/>
                      <wp:positionH relativeFrom="column">
                        <wp:posOffset>3180080</wp:posOffset>
                      </wp:positionH>
                      <wp:positionV relativeFrom="paragraph">
                        <wp:posOffset>45085</wp:posOffset>
                      </wp:positionV>
                      <wp:extent cx="2830195" cy="660400"/>
                      <wp:effectExtent l="0" t="0" r="0" b="6350"/>
                      <wp:wrapNone/>
                      <wp:docPr id="447437817" name="Text Box 7"/>
                      <wp:cNvGraphicFramePr/>
                      <a:graphic xmlns:a="http://schemas.openxmlformats.org/drawingml/2006/main">
                        <a:graphicData uri="http://schemas.microsoft.com/office/word/2010/wordprocessingShape">
                          <wps:wsp>
                            <wps:cNvSpPr txBox="1"/>
                            <wps:spPr>
                              <a:xfrm>
                                <a:off x="0" y="0"/>
                                <a:ext cx="2830195" cy="660400"/>
                              </a:xfrm>
                              <a:prstGeom prst="rect">
                                <a:avLst/>
                              </a:prstGeom>
                              <a:noFill/>
                              <a:ln w="6350">
                                <a:noFill/>
                              </a:ln>
                            </wps:spPr>
                            <wps:txbx>
                              <w:txbxContent>
                                <w:p w14:paraId="25A000E7" w14:textId="7BA06A3D" w:rsidR="00BA7812" w:rsidRDefault="00BA7812" w:rsidP="000F666A">
                                  <w:pPr>
                                    <w:pStyle w:val="ListParagraph"/>
                                    <w:numPr>
                                      <w:ilvl w:val="0"/>
                                      <w:numId w:val="2"/>
                                    </w:numPr>
                                    <w:rPr>
                                      <w:rFonts w:ascii="SassoonPrimaryInfant" w:hAnsi="SassoonPrimaryInfant"/>
                                    </w:rPr>
                                  </w:pPr>
                                  <w:r>
                                    <w:rPr>
                                      <w:rFonts w:ascii="SassoonPrimaryInfant" w:hAnsi="SassoonPrimaryInfant"/>
                                    </w:rPr>
                                    <w:t>Richard Shepard foundation of Music</w:t>
                                  </w:r>
                                </w:p>
                                <w:p w14:paraId="275E6F85" w14:textId="01F111FC" w:rsidR="00BA7812" w:rsidRDefault="00BA7812" w:rsidP="000F666A">
                                  <w:pPr>
                                    <w:pStyle w:val="ListParagraph"/>
                                    <w:numPr>
                                      <w:ilvl w:val="0"/>
                                      <w:numId w:val="2"/>
                                    </w:numPr>
                                    <w:rPr>
                                      <w:rFonts w:ascii="SassoonPrimaryInfant" w:hAnsi="SassoonPrimaryInfant"/>
                                    </w:rPr>
                                  </w:pPr>
                                  <w:r>
                                    <w:rPr>
                                      <w:rFonts w:ascii="SassoonPrimaryInfant" w:hAnsi="SassoonPrimaryInfant"/>
                                    </w:rPr>
                                    <w:t xml:space="preserve">MFC </w:t>
                                  </w:r>
                                  <w:r w:rsidR="007C636F">
                                    <w:rPr>
                                      <w:rFonts w:ascii="SassoonPrimaryInfant" w:hAnsi="SassoonPrimaryInfant"/>
                                    </w:rPr>
                                    <w:t>partnership</w:t>
                                  </w:r>
                                </w:p>
                                <w:p w14:paraId="516A00C3" w14:textId="360067C4" w:rsidR="00BA7812" w:rsidRPr="00466FFD" w:rsidRDefault="00BA7812" w:rsidP="000F666A">
                                  <w:pPr>
                                    <w:pStyle w:val="ListParagraph"/>
                                    <w:numPr>
                                      <w:ilvl w:val="0"/>
                                      <w:numId w:val="2"/>
                                    </w:numPr>
                                    <w:rPr>
                                      <w:rFonts w:ascii="SassoonPrimaryInfant" w:hAnsi="SassoonPrimaryInfant"/>
                                    </w:rPr>
                                  </w:pPr>
                                  <w:r>
                                    <w:rPr>
                                      <w:rFonts w:ascii="SassoonPrimaryInfant" w:hAnsi="SassoonPrimaryInfant"/>
                                    </w:rPr>
                                    <w:t>Sports Week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74E8F6" id="_x0000_s1031" type="#_x0000_t202" style="position:absolute;margin-left:250.4pt;margin-top:3.55pt;width:222.85pt;height:52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dpGwIAADMEAAAOAAAAZHJzL2Uyb0RvYy54bWysU01vGyEQvVfqf0Dc6107tpusvI7cRK4q&#10;WUkkJ8oZs+BdCRgK2Lvur+/A+ktpT1UvMDDDfLz3mN13WpG9cL4BU9LhIKdEGA5VY7YlfXtdfrml&#10;xAdmKqbAiJIehKf388+fZq0txAhqUJVwBJMYX7S2pHUItsgyz2uhmR+AFQadEpxmAY9um1WOtZhd&#10;q2yU59OsBVdZB1x4j7ePvZPOU34pBQ/PUnoRiCop9hbS6tK6iWs2n7Fi65itG35sg/1DF5o1Boue&#10;Uz2ywMjONX+k0g134EGGAQedgZQNF2kGnGaYf5hmXTMr0iwIjrdnmPz/S8uf9mv74kjovkGHBEZA&#10;WusLj5dxnk46HXfslKAfITycYRNdIBwvR7c3+fBuQglH33Saj/OEa3Z5bZ0P3wVoEo2SOqQlocX2&#10;Kx+wIoaeQmIxA8tGqUSNMqTFpDeTPD04e/CFMvjw0mu0QrfpSFOVdHKaYwPVAcdz0DPvLV822MOK&#10;+fDCHFKNE6F8wzMuUgHWgqNFSQ3u19/uYzwygF5KWpROSf3PHXOCEvXDIDd3w/E4ai0dxpOvIzy4&#10;a8/m2mN2+gFQnUP8KJYnM8YHdTKlA/2OKl/EquhihmPtkoaT+RB6QeMv4WKxSEGoLsvCyqwtj6kj&#10;qhHh1+6dOXukISCBT3ASGSs+sNHH9nwsdgFkk6iKOPeoHuFHZSYGj78oSv/6nKIuf33+GwAA//8D&#10;AFBLAwQUAAYACAAAACEAPSLobuAAAAAJAQAADwAAAGRycy9kb3ducmV2LnhtbEyPwU7DMBBE70j8&#10;g7VI3KjdipQ2jVNVkSokBIeWXrg58TaJiNchdtvA17OcytxWM5p5m61H14kzDqH1pGE6USCQKm9b&#10;qjUc3rcPCxAhGrKm84QavjHAOr+9yUxq/YV2eN7HWnAJhdRoaGLsUylD1aAzYeJ7JPaOfnAm8jnU&#10;0g7mwuWukzOl5tKZlnihMT0WDVaf+5PT8FJs38yunLnFT1c8vx43/dfhI9H6/m7crEBEHOM1DH/4&#10;jA45M5X+RDaITkOiFKNHDU9TEOwvH+cJiJKDLJB5Jv9/kP8CAAD//wMAUEsBAi0AFAAGAAgAAAAh&#10;ALaDOJL+AAAA4QEAABMAAAAAAAAAAAAAAAAAAAAAAFtDb250ZW50X1R5cGVzXS54bWxQSwECLQAU&#10;AAYACAAAACEAOP0h/9YAAACUAQAACwAAAAAAAAAAAAAAAAAvAQAAX3JlbHMvLnJlbHNQSwECLQAU&#10;AAYACAAAACEAk/53aRsCAAAzBAAADgAAAAAAAAAAAAAAAAAuAgAAZHJzL2Uyb0RvYy54bWxQSwEC&#10;LQAUAAYACAAAACEAPSLobuAAAAAJAQAADwAAAAAAAAAAAAAAAAB1BAAAZHJzL2Rvd25yZXYueG1s&#10;UEsFBgAAAAAEAAQA8wAAAIIFAAAAAA==&#10;" filled="f" stroked="f" strokeweight=".5pt">
                      <v:textbox>
                        <w:txbxContent>
                          <w:p w14:paraId="25A000E7" w14:textId="7BA06A3D" w:rsidR="00BA7812" w:rsidRDefault="00BA7812" w:rsidP="000F666A">
                            <w:pPr>
                              <w:pStyle w:val="ListParagraph"/>
                              <w:numPr>
                                <w:ilvl w:val="0"/>
                                <w:numId w:val="2"/>
                              </w:numPr>
                              <w:rPr>
                                <w:rFonts w:ascii="SassoonPrimaryInfant" w:hAnsi="SassoonPrimaryInfant"/>
                              </w:rPr>
                            </w:pPr>
                            <w:r>
                              <w:rPr>
                                <w:rFonts w:ascii="SassoonPrimaryInfant" w:hAnsi="SassoonPrimaryInfant"/>
                              </w:rPr>
                              <w:t>Richard Shepard foundation of Music</w:t>
                            </w:r>
                          </w:p>
                          <w:p w14:paraId="275E6F85" w14:textId="01F111FC" w:rsidR="00BA7812" w:rsidRDefault="00BA7812" w:rsidP="000F666A">
                            <w:pPr>
                              <w:pStyle w:val="ListParagraph"/>
                              <w:numPr>
                                <w:ilvl w:val="0"/>
                                <w:numId w:val="2"/>
                              </w:numPr>
                              <w:rPr>
                                <w:rFonts w:ascii="SassoonPrimaryInfant" w:hAnsi="SassoonPrimaryInfant"/>
                              </w:rPr>
                            </w:pPr>
                            <w:r>
                              <w:rPr>
                                <w:rFonts w:ascii="SassoonPrimaryInfant" w:hAnsi="SassoonPrimaryInfant"/>
                              </w:rPr>
                              <w:t xml:space="preserve">MFC </w:t>
                            </w:r>
                            <w:r w:rsidR="007C636F">
                              <w:rPr>
                                <w:rFonts w:ascii="SassoonPrimaryInfant" w:hAnsi="SassoonPrimaryInfant"/>
                              </w:rPr>
                              <w:t>partnership</w:t>
                            </w:r>
                          </w:p>
                          <w:p w14:paraId="516A00C3" w14:textId="360067C4" w:rsidR="00BA7812" w:rsidRPr="00466FFD" w:rsidRDefault="00BA7812" w:rsidP="000F666A">
                            <w:pPr>
                              <w:pStyle w:val="ListParagraph"/>
                              <w:numPr>
                                <w:ilvl w:val="0"/>
                                <w:numId w:val="2"/>
                              </w:numPr>
                              <w:rPr>
                                <w:rFonts w:ascii="SassoonPrimaryInfant" w:hAnsi="SassoonPrimaryInfant"/>
                              </w:rPr>
                            </w:pPr>
                            <w:r>
                              <w:rPr>
                                <w:rFonts w:ascii="SassoonPrimaryInfant" w:hAnsi="SassoonPrimaryInfant"/>
                              </w:rPr>
                              <w:t>Sports Week</w:t>
                            </w:r>
                          </w:p>
                        </w:txbxContent>
                      </v:textbox>
                    </v:shape>
                  </w:pict>
                </mc:Fallback>
              </mc:AlternateContent>
            </w:r>
          </w:p>
        </w:tc>
      </w:tr>
      <w:tr w:rsidR="00110BF3" w:rsidRPr="008F2A7F" w14:paraId="407BA9BE" w14:textId="77777777" w:rsidTr="009B0FD0">
        <w:trPr>
          <w:cantSplit/>
          <w:trHeight w:val="1134"/>
        </w:trPr>
        <w:tc>
          <w:tcPr>
            <w:tcW w:w="988" w:type="dxa"/>
            <w:vMerge w:val="restart"/>
            <w:textDirection w:val="btLr"/>
          </w:tcPr>
          <w:p w14:paraId="45EA3B53" w14:textId="38A1AFCF" w:rsidR="00110BF3" w:rsidRPr="008F2A7F" w:rsidRDefault="00110BF3" w:rsidP="008F2A7F">
            <w:pPr>
              <w:ind w:left="113" w:right="113"/>
              <w:jc w:val="center"/>
              <w:rPr>
                <w:rFonts w:ascii="SassoonPrimaryInfant" w:hAnsi="SassoonPrimaryInfant"/>
                <w:b/>
                <w:bCs/>
                <w:sz w:val="24"/>
                <w:szCs w:val="24"/>
              </w:rPr>
            </w:pPr>
            <w:r>
              <w:rPr>
                <w:rFonts w:ascii="SassoonPrimaryInfant" w:hAnsi="SassoonPrimaryInfant"/>
                <w:b/>
                <w:bCs/>
                <w:sz w:val="24"/>
                <w:szCs w:val="24"/>
              </w:rPr>
              <w:t xml:space="preserve">Half-Termly </w:t>
            </w:r>
          </w:p>
        </w:tc>
        <w:tc>
          <w:tcPr>
            <w:tcW w:w="2126" w:type="dxa"/>
            <w:vAlign w:val="center"/>
          </w:tcPr>
          <w:p w14:paraId="15E60635" w14:textId="12FC7F07" w:rsidR="00110BF3" w:rsidRDefault="00110BF3" w:rsidP="008D52CD">
            <w:pPr>
              <w:jc w:val="center"/>
              <w:rPr>
                <w:rFonts w:ascii="SassoonPrimaryInfant" w:hAnsi="SassoonPrimaryInfant"/>
                <w:sz w:val="24"/>
                <w:szCs w:val="24"/>
              </w:rPr>
            </w:pPr>
            <w:r>
              <w:rPr>
                <w:rFonts w:ascii="SassoonPrimaryInfant" w:hAnsi="SassoonPrimaryInfant"/>
                <w:sz w:val="24"/>
                <w:szCs w:val="24"/>
              </w:rPr>
              <w:t>Personal Development Pathway</w:t>
            </w:r>
          </w:p>
          <w:p w14:paraId="67B2DBC1" w14:textId="2F1363BD" w:rsidR="00110BF3" w:rsidRPr="008D52CD" w:rsidRDefault="00110BF3" w:rsidP="008D52CD">
            <w:pPr>
              <w:jc w:val="center"/>
              <w:rPr>
                <w:rFonts w:ascii="SassoonPrimaryInfant" w:hAnsi="SassoonPrimaryInfant"/>
                <w:sz w:val="24"/>
                <w:szCs w:val="24"/>
              </w:rPr>
            </w:pPr>
            <w:r w:rsidRPr="008D52CD">
              <w:rPr>
                <w:rFonts w:ascii="SassoonPrimaryInfant" w:hAnsi="SassoonPrimaryInfant"/>
                <w:noProof/>
                <w:sz w:val="24"/>
                <w:szCs w:val="24"/>
              </w:rPr>
              <w:drawing>
                <wp:inline distT="0" distB="0" distL="0" distR="0" wp14:anchorId="55BDA6BF" wp14:editId="1E8F1195">
                  <wp:extent cx="1140985" cy="803787"/>
                  <wp:effectExtent l="0" t="0" r="2540" b="0"/>
                  <wp:docPr id="199752169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t="509"/>
                          <a:stretch>
                            <a:fillRect/>
                          </a:stretch>
                        </pic:blipFill>
                        <pic:spPr bwMode="auto">
                          <a:xfrm>
                            <a:off x="0" y="0"/>
                            <a:ext cx="1167862" cy="822721"/>
                          </a:xfrm>
                          <a:prstGeom prst="rect">
                            <a:avLst/>
                          </a:prstGeom>
                          <a:noFill/>
                          <a:ln>
                            <a:noFill/>
                          </a:ln>
                          <a:extLst>
                            <a:ext uri="{53640926-AAD7-44D8-BBD7-CCE9431645EC}">
                              <a14:shadowObscured xmlns:a14="http://schemas.microsoft.com/office/drawing/2010/main"/>
                            </a:ext>
                          </a:extLst>
                        </pic:spPr>
                      </pic:pic>
                    </a:graphicData>
                  </a:graphic>
                </wp:inline>
              </w:drawing>
            </w:r>
          </w:p>
          <w:p w14:paraId="45F2AD9A" w14:textId="51119440" w:rsidR="00110BF3" w:rsidRPr="008F2A7F" w:rsidRDefault="00110BF3" w:rsidP="007A2DA2">
            <w:pPr>
              <w:jc w:val="center"/>
              <w:rPr>
                <w:rFonts w:ascii="SassoonPrimaryInfant" w:hAnsi="SassoonPrimaryInfant"/>
                <w:sz w:val="24"/>
                <w:szCs w:val="24"/>
              </w:rPr>
            </w:pPr>
          </w:p>
        </w:tc>
        <w:tc>
          <w:tcPr>
            <w:tcW w:w="17807" w:type="dxa"/>
            <w:gridSpan w:val="12"/>
            <w:vAlign w:val="center"/>
          </w:tcPr>
          <w:p w14:paraId="75AE72EB" w14:textId="6B9D85BB" w:rsidR="00110BF3" w:rsidRPr="008F2A7F" w:rsidRDefault="00110BF3" w:rsidP="00095AA3">
            <w:pPr>
              <w:jc w:val="center"/>
              <w:rPr>
                <w:rFonts w:ascii="SassoonPrimaryInfant" w:hAnsi="SassoonPrimaryInfant"/>
                <w:sz w:val="24"/>
                <w:szCs w:val="24"/>
              </w:rPr>
            </w:pPr>
            <w:r>
              <w:rPr>
                <w:rFonts w:ascii="SassoonPrimaryInfant" w:hAnsi="SassoonPrimaryInfant"/>
                <w:sz w:val="24"/>
                <w:szCs w:val="24"/>
              </w:rPr>
              <w:t xml:space="preserve">Every year group has a Personal Development pathway which makes clear links to our school values. The Personal Development pathway helps bridge the gap in knowledge and experiences for all pupils, which promotes social mobility and equality. It ensures pupils have opportunities to develop essential knowledge, skills and behaviours needed for future success, like visiting museums, engaging with different cultures and building confidence in social situations. </w:t>
            </w:r>
          </w:p>
        </w:tc>
      </w:tr>
      <w:tr w:rsidR="00DC3B9E" w:rsidRPr="008F2A7F" w14:paraId="7CE1D929" w14:textId="77777777" w:rsidTr="00DC3B9E">
        <w:trPr>
          <w:cantSplit/>
          <w:trHeight w:val="1924"/>
        </w:trPr>
        <w:tc>
          <w:tcPr>
            <w:tcW w:w="988" w:type="dxa"/>
            <w:vMerge/>
            <w:textDirection w:val="btLr"/>
          </w:tcPr>
          <w:p w14:paraId="765DFA8D" w14:textId="77777777" w:rsidR="00DC3B9E" w:rsidRDefault="00DC3B9E" w:rsidP="008F2A7F">
            <w:pPr>
              <w:ind w:left="113" w:right="113"/>
              <w:jc w:val="center"/>
              <w:rPr>
                <w:rFonts w:ascii="SassoonPrimaryInfant" w:hAnsi="SassoonPrimaryInfant"/>
                <w:b/>
                <w:bCs/>
                <w:sz w:val="24"/>
                <w:szCs w:val="24"/>
              </w:rPr>
            </w:pPr>
          </w:p>
        </w:tc>
        <w:tc>
          <w:tcPr>
            <w:tcW w:w="2126" w:type="dxa"/>
            <w:vAlign w:val="center"/>
          </w:tcPr>
          <w:p w14:paraId="6A01CA27" w14:textId="77777777" w:rsidR="00DC3B9E" w:rsidRDefault="00DC3B9E" w:rsidP="007A2DA2">
            <w:pPr>
              <w:jc w:val="center"/>
              <w:rPr>
                <w:rFonts w:ascii="SassoonPrimaryInfant" w:hAnsi="SassoonPrimaryInfant"/>
                <w:sz w:val="24"/>
                <w:szCs w:val="24"/>
              </w:rPr>
            </w:pPr>
            <w:r>
              <w:rPr>
                <w:rFonts w:ascii="SassoonPrimaryInfant" w:hAnsi="SassoonPrimaryInfant"/>
                <w:sz w:val="24"/>
                <w:szCs w:val="24"/>
              </w:rPr>
              <w:t xml:space="preserve">Subject Careers Focus </w:t>
            </w:r>
          </w:p>
          <w:p w14:paraId="0E61F753" w14:textId="1D4661D5" w:rsidR="00DC3B9E" w:rsidRPr="008F2A7F" w:rsidRDefault="00DC3B9E" w:rsidP="007A2DA2">
            <w:pPr>
              <w:jc w:val="center"/>
              <w:rPr>
                <w:rFonts w:ascii="SassoonPrimaryInfant" w:hAnsi="SassoonPrimaryInfant"/>
                <w:sz w:val="24"/>
                <w:szCs w:val="24"/>
              </w:rPr>
            </w:pPr>
            <w:r>
              <w:rPr>
                <w:noProof/>
              </w:rPr>
              <w:drawing>
                <wp:inline distT="0" distB="0" distL="0" distR="0" wp14:anchorId="34103512" wp14:editId="35F689A2">
                  <wp:extent cx="832918" cy="765230"/>
                  <wp:effectExtent l="0" t="0" r="5715" b="0"/>
                  <wp:docPr id="1690592948" name="Picture 17" descr="1,402 Children Dream Jobs Stock Vectors and Vector Art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1,402 Children Dream Jobs Stock Vectors and Vector Art | Shutterstock"/>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847384" cy="778520"/>
                          </a:xfrm>
                          <a:prstGeom prst="rect">
                            <a:avLst/>
                          </a:prstGeom>
                          <a:noFill/>
                          <a:ln>
                            <a:noFill/>
                          </a:ln>
                        </pic:spPr>
                      </pic:pic>
                    </a:graphicData>
                  </a:graphic>
                </wp:inline>
              </w:drawing>
            </w:r>
          </w:p>
        </w:tc>
        <w:tc>
          <w:tcPr>
            <w:tcW w:w="17807" w:type="dxa"/>
            <w:gridSpan w:val="12"/>
            <w:vAlign w:val="center"/>
          </w:tcPr>
          <w:p w14:paraId="171788A5" w14:textId="6D2AB15A" w:rsidR="00DC3B9E" w:rsidRPr="008F2A7F" w:rsidRDefault="00DC3B9E" w:rsidP="00DC3B9E">
            <w:pPr>
              <w:jc w:val="center"/>
              <w:rPr>
                <w:rFonts w:ascii="SassoonPrimaryInfant" w:hAnsi="SassoonPrimaryInfant"/>
                <w:sz w:val="24"/>
                <w:szCs w:val="24"/>
              </w:rPr>
            </w:pPr>
            <w:r>
              <w:rPr>
                <w:rFonts w:ascii="SassoonPrimaryInfant" w:hAnsi="SassoonPrimaryInfant"/>
                <w:sz w:val="24"/>
                <w:szCs w:val="24"/>
              </w:rPr>
              <w:t xml:space="preserve">Every half term, pupils complete a reading comprehension activity linked to a career within a subject area. This supports pupils to understand the value of the subjects they learn and raises their aspirations by widening their knowledge of potential careers within the wider community. The careers covered are all based within the local area and use SPARK to support using videos. Pupils across school participate in Teesside Charities whereby employers from around the area visit school to deliver a workshop around their job. Pupils in Year 4 participate in Building Our Futures. </w:t>
            </w:r>
            <w:r w:rsidRPr="007652BE">
              <w:rPr>
                <w:rFonts w:ascii="SassoonPrimaryInfant" w:hAnsi="SassoonPrimaryInfant"/>
                <w:sz w:val="24"/>
                <w:szCs w:val="24"/>
              </w:rPr>
              <w:t xml:space="preserve">Building Our Futures is an exciting programme bringing careers education to life in every primary school across Redcar and Cleveland. By sparking curiosity, building confidence, and raising aspirations, </w:t>
            </w:r>
            <w:r>
              <w:rPr>
                <w:rFonts w:ascii="SassoonPrimaryInfant" w:hAnsi="SassoonPrimaryInfant"/>
                <w:sz w:val="24"/>
                <w:szCs w:val="24"/>
              </w:rPr>
              <w:t>pupils are able to</w:t>
            </w:r>
            <w:r w:rsidRPr="007652BE">
              <w:rPr>
                <w:rFonts w:ascii="SassoonPrimaryInfant" w:hAnsi="SassoonPrimaryInfant"/>
                <w:sz w:val="24"/>
                <w:szCs w:val="24"/>
              </w:rPr>
              <w:t xml:space="preserve"> see the possibilities their future holds.</w:t>
            </w:r>
          </w:p>
        </w:tc>
      </w:tr>
      <w:tr w:rsidR="00DC3B9E" w:rsidRPr="008F2A7F" w14:paraId="5856A6C5" w14:textId="77777777" w:rsidTr="009B0FD0">
        <w:trPr>
          <w:cantSplit/>
          <w:trHeight w:val="1134"/>
        </w:trPr>
        <w:tc>
          <w:tcPr>
            <w:tcW w:w="988" w:type="dxa"/>
            <w:vMerge w:val="restart"/>
            <w:textDirection w:val="btLr"/>
          </w:tcPr>
          <w:p w14:paraId="7A74C75C" w14:textId="501336F4" w:rsidR="00DC3B9E" w:rsidRDefault="00DC3B9E" w:rsidP="008F2A7F">
            <w:pPr>
              <w:ind w:left="113" w:right="113"/>
              <w:jc w:val="center"/>
              <w:rPr>
                <w:rFonts w:ascii="SassoonPrimaryInfant" w:hAnsi="SassoonPrimaryInfant"/>
                <w:b/>
                <w:bCs/>
                <w:sz w:val="24"/>
                <w:szCs w:val="24"/>
              </w:rPr>
            </w:pPr>
            <w:r>
              <w:rPr>
                <w:rFonts w:ascii="SassoonPrimaryInfant" w:hAnsi="SassoonPrimaryInfant"/>
                <w:b/>
                <w:bCs/>
                <w:sz w:val="24"/>
                <w:szCs w:val="24"/>
              </w:rPr>
              <w:t>Intertwined</w:t>
            </w:r>
          </w:p>
        </w:tc>
        <w:tc>
          <w:tcPr>
            <w:tcW w:w="2126" w:type="dxa"/>
            <w:vAlign w:val="center"/>
          </w:tcPr>
          <w:p w14:paraId="40AF33D6" w14:textId="77777777" w:rsidR="00DC3B9E" w:rsidRDefault="00DC3B9E" w:rsidP="00FC4DEC">
            <w:pPr>
              <w:jc w:val="center"/>
              <w:rPr>
                <w:rFonts w:ascii="SassoonPrimaryInfant" w:hAnsi="SassoonPrimaryInfant"/>
                <w:sz w:val="24"/>
                <w:szCs w:val="24"/>
              </w:rPr>
            </w:pPr>
            <w:r>
              <w:rPr>
                <w:rFonts w:ascii="SassoonPrimaryInfant" w:hAnsi="SassoonPrimaryInfant"/>
                <w:sz w:val="24"/>
                <w:szCs w:val="24"/>
              </w:rPr>
              <w:t>British Values</w:t>
            </w:r>
          </w:p>
          <w:p w14:paraId="6D1106AF" w14:textId="31E4EC87" w:rsidR="00DC3B9E" w:rsidRPr="008F2A7F" w:rsidRDefault="00DC3B9E" w:rsidP="00C95E2B">
            <w:pPr>
              <w:jc w:val="center"/>
              <w:rPr>
                <w:rFonts w:ascii="SassoonPrimaryInfant" w:hAnsi="SassoonPrimaryInfant"/>
                <w:sz w:val="24"/>
                <w:szCs w:val="24"/>
              </w:rPr>
            </w:pPr>
            <w:r w:rsidRPr="00C95E2B">
              <w:rPr>
                <w:rFonts w:ascii="SassoonPrimaryInfant" w:hAnsi="SassoonPrimaryInfant"/>
                <w:noProof/>
                <w:sz w:val="24"/>
                <w:szCs w:val="24"/>
              </w:rPr>
              <w:drawing>
                <wp:inline distT="0" distB="0" distL="0" distR="0" wp14:anchorId="6A3E2C03" wp14:editId="2968D66B">
                  <wp:extent cx="579369" cy="561315"/>
                  <wp:effectExtent l="0" t="0" r="0" b="0"/>
                  <wp:docPr id="1722979805"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03368" cy="584566"/>
                          </a:xfrm>
                          <a:prstGeom prst="rect">
                            <a:avLst/>
                          </a:prstGeom>
                          <a:noFill/>
                          <a:ln>
                            <a:noFill/>
                          </a:ln>
                        </pic:spPr>
                      </pic:pic>
                    </a:graphicData>
                  </a:graphic>
                </wp:inline>
              </w:drawing>
            </w:r>
          </w:p>
        </w:tc>
        <w:tc>
          <w:tcPr>
            <w:tcW w:w="17807" w:type="dxa"/>
            <w:gridSpan w:val="12"/>
            <w:vAlign w:val="center"/>
          </w:tcPr>
          <w:p w14:paraId="341CBE4E" w14:textId="77777777" w:rsidR="00DC3B9E" w:rsidRPr="00724407" w:rsidRDefault="00DC3B9E" w:rsidP="00724407">
            <w:pPr>
              <w:jc w:val="center"/>
              <w:rPr>
                <w:rFonts w:ascii="SassoonPrimaryInfant" w:hAnsi="SassoonPrimaryInfant"/>
                <w:sz w:val="24"/>
                <w:szCs w:val="24"/>
              </w:rPr>
            </w:pPr>
          </w:p>
          <w:p w14:paraId="27C6F163" w14:textId="77777777" w:rsidR="00DC3B9E" w:rsidRDefault="00DC3B9E" w:rsidP="00724407">
            <w:pPr>
              <w:jc w:val="center"/>
              <w:rPr>
                <w:rFonts w:ascii="SassoonPrimaryInfant" w:hAnsi="SassoonPrimaryInfant"/>
                <w:sz w:val="24"/>
                <w:szCs w:val="24"/>
              </w:rPr>
            </w:pPr>
            <w:r w:rsidRPr="00724407">
              <w:rPr>
                <w:rFonts w:ascii="SassoonPrimaryInfant" w:hAnsi="SassoonPrimaryInfant"/>
                <w:sz w:val="24"/>
                <w:szCs w:val="24"/>
              </w:rPr>
              <w:t xml:space="preserve">A key strength of our provision is the way in which staff and children demonstrate a secure understanding of the five British Values, confidently making links to curriculum areas and recognising how these values extend beyond the classroom into everyday life. </w:t>
            </w:r>
            <w:r>
              <w:rPr>
                <w:rFonts w:ascii="SassoonPrimaryInfant" w:hAnsi="SassoonPrimaryInfant"/>
                <w:sz w:val="24"/>
                <w:szCs w:val="24"/>
              </w:rPr>
              <w:t xml:space="preserve">We have made links across the 5 British Values in each curriculum area and evidence this throughout our planning, classroom displays and Canva. </w:t>
            </w:r>
          </w:p>
          <w:p w14:paraId="78B1CEC7" w14:textId="39DDDB1F" w:rsidR="00DC3B9E" w:rsidRPr="008F2A7F" w:rsidRDefault="00DC3B9E" w:rsidP="00724407">
            <w:pPr>
              <w:jc w:val="center"/>
              <w:rPr>
                <w:rFonts w:ascii="SassoonPrimaryInfant" w:hAnsi="SassoonPrimaryInfant"/>
                <w:sz w:val="24"/>
                <w:szCs w:val="24"/>
              </w:rPr>
            </w:pPr>
          </w:p>
        </w:tc>
      </w:tr>
      <w:tr w:rsidR="00DC3B9E" w:rsidRPr="008F2A7F" w14:paraId="4C8EB8C5" w14:textId="77777777" w:rsidTr="009B0FD0">
        <w:trPr>
          <w:cantSplit/>
          <w:trHeight w:val="1134"/>
        </w:trPr>
        <w:tc>
          <w:tcPr>
            <w:tcW w:w="988" w:type="dxa"/>
            <w:vMerge/>
            <w:textDirection w:val="btLr"/>
          </w:tcPr>
          <w:p w14:paraId="338E8EF8" w14:textId="77777777" w:rsidR="00DC3B9E" w:rsidRDefault="00DC3B9E" w:rsidP="00464307">
            <w:pPr>
              <w:ind w:left="113" w:right="113"/>
              <w:jc w:val="center"/>
              <w:rPr>
                <w:rFonts w:ascii="SassoonPrimaryInfant" w:hAnsi="SassoonPrimaryInfant"/>
                <w:b/>
                <w:bCs/>
                <w:sz w:val="24"/>
                <w:szCs w:val="24"/>
              </w:rPr>
            </w:pPr>
          </w:p>
        </w:tc>
        <w:tc>
          <w:tcPr>
            <w:tcW w:w="2126" w:type="dxa"/>
            <w:vAlign w:val="center"/>
          </w:tcPr>
          <w:p w14:paraId="323E936B" w14:textId="77777777" w:rsidR="00DC3B9E" w:rsidRDefault="00DC3B9E" w:rsidP="00464307">
            <w:pPr>
              <w:jc w:val="center"/>
              <w:rPr>
                <w:rFonts w:ascii="SassoonPrimaryInfant" w:hAnsi="SassoonPrimaryInfant"/>
                <w:sz w:val="24"/>
                <w:szCs w:val="24"/>
              </w:rPr>
            </w:pPr>
            <w:r>
              <w:rPr>
                <w:rFonts w:ascii="SassoonPrimaryInfant" w:hAnsi="SassoonPrimaryInfant"/>
                <w:sz w:val="24"/>
                <w:szCs w:val="24"/>
              </w:rPr>
              <w:t>Rights Respecting</w:t>
            </w:r>
          </w:p>
          <w:p w14:paraId="7F0F955C" w14:textId="035BA853" w:rsidR="00DC3B9E" w:rsidRPr="008F2A7F" w:rsidRDefault="00DC3B9E" w:rsidP="0079560B">
            <w:pPr>
              <w:jc w:val="center"/>
              <w:rPr>
                <w:rFonts w:ascii="SassoonPrimaryInfant" w:hAnsi="SassoonPrimaryInfant"/>
                <w:sz w:val="24"/>
                <w:szCs w:val="24"/>
              </w:rPr>
            </w:pPr>
            <w:r>
              <w:rPr>
                <w:noProof/>
              </w:rPr>
              <w:drawing>
                <wp:inline distT="0" distB="0" distL="0" distR="0" wp14:anchorId="0CF6999B" wp14:editId="7588285D">
                  <wp:extent cx="546265" cy="562708"/>
                  <wp:effectExtent l="0" t="0" r="6350" b="8890"/>
                  <wp:docPr id="594122178" name="Picture 15" descr="Rights Respecting School Award - Kings H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Rights Respecting School Award - Kings Hill"/>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59117" cy="575947"/>
                          </a:xfrm>
                          <a:prstGeom prst="rect">
                            <a:avLst/>
                          </a:prstGeom>
                          <a:noFill/>
                          <a:ln>
                            <a:noFill/>
                          </a:ln>
                        </pic:spPr>
                      </pic:pic>
                    </a:graphicData>
                  </a:graphic>
                </wp:inline>
              </w:drawing>
            </w:r>
          </w:p>
        </w:tc>
        <w:tc>
          <w:tcPr>
            <w:tcW w:w="17807" w:type="dxa"/>
            <w:gridSpan w:val="12"/>
            <w:vAlign w:val="center"/>
          </w:tcPr>
          <w:p w14:paraId="5B43A145" w14:textId="50DC05A3" w:rsidR="00DC3B9E" w:rsidRPr="008F2A7F" w:rsidRDefault="00DC3B9E" w:rsidP="0079560B">
            <w:pPr>
              <w:jc w:val="center"/>
              <w:rPr>
                <w:rFonts w:ascii="SassoonPrimaryInfant" w:hAnsi="SassoonPrimaryInfant"/>
                <w:sz w:val="24"/>
                <w:szCs w:val="24"/>
              </w:rPr>
            </w:pPr>
            <w:r>
              <w:rPr>
                <w:rFonts w:ascii="SassoonPrimaryInfant" w:hAnsi="SassoonPrimaryInfant"/>
                <w:sz w:val="24"/>
                <w:szCs w:val="24"/>
              </w:rPr>
              <w:t xml:space="preserve">Since 2019, we have been working towards our accreditation of being a Rights Respecting School. We were accredited Gold Award in June 2025. </w:t>
            </w:r>
            <w:r w:rsidRPr="001876A4">
              <w:rPr>
                <w:rFonts w:ascii="SassoonPrimaryInfant" w:hAnsi="SassoonPrimaryInfant"/>
                <w:sz w:val="24"/>
                <w:szCs w:val="24"/>
              </w:rPr>
              <w:t>Being a Go</w:t>
            </w:r>
            <w:r>
              <w:rPr>
                <w:rFonts w:ascii="SassoonPrimaryInfant" w:hAnsi="SassoonPrimaryInfant"/>
                <w:sz w:val="24"/>
                <w:szCs w:val="24"/>
              </w:rPr>
              <w:t>ld Rights Respecting School</w:t>
            </w:r>
            <w:r w:rsidRPr="001876A4">
              <w:rPr>
                <w:rFonts w:ascii="SassoonPrimaryInfant" w:hAnsi="SassoonPrimaryInfant"/>
                <w:sz w:val="24"/>
                <w:szCs w:val="24"/>
              </w:rPr>
              <w:t> links to personal development by embedding children's rights into school life, which enhances pupils' self-esteem, confidence, resilience, and overall wellbeing. This approach fosters a more positive school culture by improving relationships, reducing bullying, and encouraging active and responsible citizenship with a strong moral compass.</w:t>
            </w:r>
          </w:p>
        </w:tc>
      </w:tr>
      <w:tr w:rsidR="00DC3B9E" w:rsidRPr="008F2A7F" w14:paraId="3FF8807E" w14:textId="77777777" w:rsidTr="0079560B">
        <w:trPr>
          <w:cantSplit/>
          <w:trHeight w:val="1408"/>
        </w:trPr>
        <w:tc>
          <w:tcPr>
            <w:tcW w:w="988" w:type="dxa"/>
            <w:vMerge/>
            <w:textDirection w:val="btLr"/>
          </w:tcPr>
          <w:p w14:paraId="25B87A00" w14:textId="77777777" w:rsidR="00DC3B9E" w:rsidRDefault="00DC3B9E" w:rsidP="00464307">
            <w:pPr>
              <w:ind w:left="113" w:right="113"/>
              <w:jc w:val="center"/>
              <w:rPr>
                <w:rFonts w:ascii="SassoonPrimaryInfant" w:hAnsi="SassoonPrimaryInfant"/>
                <w:b/>
                <w:bCs/>
                <w:sz w:val="24"/>
                <w:szCs w:val="24"/>
              </w:rPr>
            </w:pPr>
          </w:p>
        </w:tc>
        <w:tc>
          <w:tcPr>
            <w:tcW w:w="2126" w:type="dxa"/>
            <w:vAlign w:val="center"/>
          </w:tcPr>
          <w:p w14:paraId="38288BD2" w14:textId="77777777" w:rsidR="00DC3B9E" w:rsidRDefault="00DC3B9E" w:rsidP="00464307">
            <w:pPr>
              <w:jc w:val="center"/>
              <w:rPr>
                <w:rFonts w:ascii="SassoonPrimaryInfant" w:hAnsi="SassoonPrimaryInfant"/>
                <w:sz w:val="24"/>
                <w:szCs w:val="24"/>
              </w:rPr>
            </w:pPr>
            <w:r>
              <w:rPr>
                <w:rFonts w:ascii="SassoonPrimaryInfant" w:hAnsi="SassoonPrimaryInfant"/>
                <w:sz w:val="24"/>
                <w:szCs w:val="24"/>
              </w:rPr>
              <w:t>IQM Award</w:t>
            </w:r>
          </w:p>
          <w:p w14:paraId="312D288B" w14:textId="51EC85C6" w:rsidR="00DC3B9E" w:rsidRDefault="00DC3B9E" w:rsidP="00464307">
            <w:pPr>
              <w:jc w:val="center"/>
              <w:rPr>
                <w:rFonts w:ascii="SassoonPrimaryInfant" w:hAnsi="SassoonPrimaryInfant"/>
                <w:sz w:val="24"/>
                <w:szCs w:val="24"/>
              </w:rPr>
            </w:pPr>
            <w:r>
              <w:rPr>
                <w:noProof/>
              </w:rPr>
              <w:drawing>
                <wp:inline distT="0" distB="0" distL="0" distR="0" wp14:anchorId="1A0C860F" wp14:editId="29A52940">
                  <wp:extent cx="501445" cy="501445"/>
                  <wp:effectExtent l="0" t="0" r="0" b="0"/>
                  <wp:docPr id="104137811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12896" cy="512896"/>
                          </a:xfrm>
                          <a:prstGeom prst="rect">
                            <a:avLst/>
                          </a:prstGeom>
                          <a:noFill/>
                          <a:ln>
                            <a:noFill/>
                          </a:ln>
                        </pic:spPr>
                      </pic:pic>
                    </a:graphicData>
                  </a:graphic>
                </wp:inline>
              </w:drawing>
            </w:r>
          </w:p>
        </w:tc>
        <w:tc>
          <w:tcPr>
            <w:tcW w:w="17807" w:type="dxa"/>
            <w:gridSpan w:val="12"/>
            <w:vAlign w:val="center"/>
          </w:tcPr>
          <w:p w14:paraId="2C792E78" w14:textId="3952C746" w:rsidR="00DC3B9E" w:rsidRDefault="00DC3B9E" w:rsidP="0079560B">
            <w:pPr>
              <w:jc w:val="center"/>
              <w:rPr>
                <w:rFonts w:ascii="SassoonPrimaryInfant" w:hAnsi="SassoonPrimaryInfant"/>
                <w:sz w:val="24"/>
                <w:szCs w:val="24"/>
              </w:rPr>
            </w:pPr>
            <w:r>
              <w:rPr>
                <w:rFonts w:ascii="SassoonPrimaryInfant" w:hAnsi="SassoonPrimaryInfant"/>
                <w:sz w:val="24"/>
                <w:szCs w:val="24"/>
              </w:rPr>
              <w:t xml:space="preserve">In April 2025, we were awarded IQM Flagship award. This is through </w:t>
            </w:r>
            <w:r w:rsidRPr="0055165E">
              <w:rPr>
                <w:rFonts w:ascii="SassoonPrimaryInfant" w:hAnsi="SassoonPrimaryInfant"/>
                <w:sz w:val="24"/>
                <w:szCs w:val="24"/>
              </w:rPr>
              <w:t>successfully maintain</w:t>
            </w:r>
            <w:r>
              <w:rPr>
                <w:rFonts w:ascii="SassoonPrimaryInfant" w:hAnsi="SassoonPrimaryInfant"/>
                <w:sz w:val="24"/>
                <w:szCs w:val="24"/>
              </w:rPr>
              <w:t>ing</w:t>
            </w:r>
            <w:r w:rsidRPr="0055165E">
              <w:rPr>
                <w:rFonts w:ascii="SassoonPrimaryInfant" w:hAnsi="SassoonPrimaryInfant"/>
                <w:sz w:val="24"/>
                <w:szCs w:val="24"/>
              </w:rPr>
              <w:t xml:space="preserve"> their Centre of Excellence status for over 3 years.</w:t>
            </w:r>
            <w:r>
              <w:rPr>
                <w:rFonts w:ascii="SassoonPrimaryInfant" w:hAnsi="SassoonPrimaryInfant"/>
                <w:sz w:val="24"/>
                <w:szCs w:val="24"/>
              </w:rPr>
              <w:t xml:space="preserve"> We</w:t>
            </w:r>
            <w:r w:rsidRPr="0055165E">
              <w:rPr>
                <w:rFonts w:ascii="SassoonPrimaryInfant" w:hAnsi="SassoonPrimaryInfant"/>
                <w:sz w:val="24"/>
                <w:szCs w:val="24"/>
              </w:rPr>
              <w:t xml:space="preserve"> have inclusive practice threaded throughout all </w:t>
            </w:r>
            <w:r w:rsidR="00656A17">
              <w:rPr>
                <w:rFonts w:ascii="SassoonPrimaryInfant" w:hAnsi="SassoonPrimaryInfant"/>
                <w:sz w:val="24"/>
                <w:szCs w:val="24"/>
              </w:rPr>
              <w:t>we</w:t>
            </w:r>
            <w:r w:rsidRPr="0055165E">
              <w:rPr>
                <w:rFonts w:ascii="SassoonPrimaryInfant" w:hAnsi="SassoonPrimaryInfant"/>
                <w:sz w:val="24"/>
                <w:szCs w:val="24"/>
              </w:rPr>
              <w:t xml:space="preserve"> do. </w:t>
            </w:r>
            <w:r w:rsidR="00656A17">
              <w:rPr>
                <w:rFonts w:ascii="SassoonPrimaryInfant" w:hAnsi="SassoonPrimaryInfant"/>
                <w:sz w:val="24"/>
                <w:szCs w:val="24"/>
              </w:rPr>
              <w:t>Flagship schools</w:t>
            </w:r>
            <w:r w:rsidRPr="0055165E">
              <w:rPr>
                <w:rFonts w:ascii="SassoonPrimaryInfant" w:hAnsi="SassoonPrimaryInfant"/>
                <w:sz w:val="24"/>
                <w:szCs w:val="24"/>
              </w:rPr>
              <w:t xml:space="preserve"> are sector leaders in inclusion, innovative practice, and contribute to educational research.</w:t>
            </w:r>
            <w:r>
              <w:rPr>
                <w:rFonts w:ascii="SassoonPrimaryInfant" w:hAnsi="SassoonPrimaryInfant"/>
                <w:sz w:val="24"/>
                <w:szCs w:val="24"/>
              </w:rPr>
              <w:t xml:space="preserve"> </w:t>
            </w:r>
            <w:r w:rsidRPr="00A61FCF">
              <w:rPr>
                <w:rFonts w:ascii="SassoonPrimaryInfant" w:hAnsi="SassoonPrimaryInfant"/>
                <w:sz w:val="24"/>
                <w:szCs w:val="24"/>
              </w:rPr>
              <w:t xml:space="preserve">By achieving the IQM Award, </w:t>
            </w:r>
            <w:r>
              <w:rPr>
                <w:rFonts w:ascii="SassoonPrimaryInfant" w:hAnsi="SassoonPrimaryInfant"/>
                <w:sz w:val="24"/>
                <w:szCs w:val="24"/>
              </w:rPr>
              <w:t>we</w:t>
            </w:r>
            <w:r w:rsidRPr="00A61FCF">
              <w:rPr>
                <w:rFonts w:ascii="SassoonPrimaryInfant" w:hAnsi="SassoonPrimaryInfant"/>
                <w:sz w:val="24"/>
                <w:szCs w:val="24"/>
              </w:rPr>
              <w:t xml:space="preserve"> demonstrate </w:t>
            </w:r>
            <w:r>
              <w:rPr>
                <w:rFonts w:ascii="SassoonPrimaryInfant" w:hAnsi="SassoonPrimaryInfant"/>
                <w:sz w:val="24"/>
                <w:szCs w:val="24"/>
              </w:rPr>
              <w:t>our c</w:t>
            </w:r>
            <w:r w:rsidRPr="00A61FCF">
              <w:rPr>
                <w:rFonts w:ascii="SassoonPrimaryInfant" w:hAnsi="SassoonPrimaryInfant"/>
                <w:sz w:val="24"/>
                <w:szCs w:val="24"/>
              </w:rPr>
              <w:t xml:space="preserve">ommitment to embedding inclusive practice at the heart of everything </w:t>
            </w:r>
            <w:r>
              <w:rPr>
                <w:rFonts w:ascii="SassoonPrimaryInfant" w:hAnsi="SassoonPrimaryInfant"/>
                <w:sz w:val="24"/>
                <w:szCs w:val="24"/>
              </w:rPr>
              <w:t>we</w:t>
            </w:r>
            <w:r w:rsidRPr="00A61FCF">
              <w:rPr>
                <w:rFonts w:ascii="SassoonPrimaryInfant" w:hAnsi="SassoonPrimaryInfant"/>
                <w:sz w:val="24"/>
                <w:szCs w:val="24"/>
              </w:rPr>
              <w:t xml:space="preserve"> do. </w:t>
            </w:r>
            <w:r>
              <w:rPr>
                <w:rFonts w:ascii="SassoonPrimaryInfant" w:hAnsi="SassoonPrimaryInfant"/>
                <w:sz w:val="24"/>
                <w:szCs w:val="24"/>
              </w:rPr>
              <w:t>Our</w:t>
            </w:r>
            <w:r w:rsidRPr="00A61FCF">
              <w:rPr>
                <w:rFonts w:ascii="SassoonPrimaryInfant" w:hAnsi="SassoonPrimaryInfant"/>
                <w:sz w:val="24"/>
                <w:szCs w:val="24"/>
              </w:rPr>
              <w:t xml:space="preserve"> school gives all pupils regardless of their age, gender, ethnicity, achievements or background the equal opportunities to succeed.</w:t>
            </w:r>
          </w:p>
        </w:tc>
      </w:tr>
      <w:tr w:rsidR="00DC3B9E" w:rsidRPr="008F2A7F" w14:paraId="5FAD0792" w14:textId="77777777" w:rsidTr="00541F18">
        <w:trPr>
          <w:cantSplit/>
          <w:trHeight w:val="2406"/>
        </w:trPr>
        <w:tc>
          <w:tcPr>
            <w:tcW w:w="988" w:type="dxa"/>
            <w:vMerge/>
            <w:textDirection w:val="btLr"/>
          </w:tcPr>
          <w:p w14:paraId="77164573" w14:textId="77777777" w:rsidR="00DC3B9E" w:rsidRDefault="00DC3B9E" w:rsidP="00464307">
            <w:pPr>
              <w:ind w:left="113" w:right="113"/>
              <w:jc w:val="center"/>
              <w:rPr>
                <w:rFonts w:ascii="SassoonPrimaryInfant" w:hAnsi="SassoonPrimaryInfant"/>
                <w:b/>
                <w:bCs/>
                <w:sz w:val="24"/>
                <w:szCs w:val="24"/>
              </w:rPr>
            </w:pPr>
          </w:p>
        </w:tc>
        <w:tc>
          <w:tcPr>
            <w:tcW w:w="2126" w:type="dxa"/>
            <w:vAlign w:val="center"/>
          </w:tcPr>
          <w:p w14:paraId="30D598F6" w14:textId="77777777" w:rsidR="00DC3B9E" w:rsidRDefault="00DC3B9E" w:rsidP="00464307">
            <w:pPr>
              <w:jc w:val="center"/>
              <w:rPr>
                <w:rFonts w:ascii="SassoonPrimaryInfant" w:hAnsi="SassoonPrimaryInfant"/>
                <w:sz w:val="24"/>
                <w:szCs w:val="24"/>
              </w:rPr>
            </w:pPr>
            <w:r>
              <w:rPr>
                <w:rFonts w:ascii="SassoonPrimaryInfant" w:hAnsi="SassoonPrimaryInfant"/>
                <w:sz w:val="24"/>
                <w:szCs w:val="24"/>
              </w:rPr>
              <w:t>Pupil Leadership</w:t>
            </w:r>
          </w:p>
          <w:p w14:paraId="2C735094" w14:textId="4484B1DA" w:rsidR="00414341" w:rsidRDefault="00414341" w:rsidP="00464307">
            <w:pPr>
              <w:jc w:val="center"/>
              <w:rPr>
                <w:rFonts w:ascii="SassoonPrimaryInfant" w:hAnsi="SassoonPrimaryInfant"/>
                <w:sz w:val="24"/>
                <w:szCs w:val="24"/>
              </w:rPr>
            </w:pPr>
            <w:r>
              <w:rPr>
                <w:noProof/>
              </w:rPr>
              <w:drawing>
                <wp:inline distT="0" distB="0" distL="0" distR="0" wp14:anchorId="1F4FF1F1" wp14:editId="43CE6287">
                  <wp:extent cx="1108710" cy="630355"/>
                  <wp:effectExtent l="0" t="0" r="0" b="0"/>
                  <wp:docPr id="2047559942" name="Picture 2" descr="Stivichall Primary School - Pupi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ivichall Primary School - Pupil ..."/>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136060" cy="645905"/>
                          </a:xfrm>
                          <a:prstGeom prst="rect">
                            <a:avLst/>
                          </a:prstGeom>
                          <a:noFill/>
                          <a:ln>
                            <a:noFill/>
                          </a:ln>
                        </pic:spPr>
                      </pic:pic>
                    </a:graphicData>
                  </a:graphic>
                </wp:inline>
              </w:drawing>
            </w:r>
          </w:p>
        </w:tc>
        <w:tc>
          <w:tcPr>
            <w:tcW w:w="17807" w:type="dxa"/>
            <w:gridSpan w:val="12"/>
            <w:vAlign w:val="center"/>
          </w:tcPr>
          <w:p w14:paraId="70788059" w14:textId="7E5B0C67" w:rsidR="009C1556" w:rsidRPr="0018645B" w:rsidRDefault="009C1556" w:rsidP="0079560B">
            <w:pPr>
              <w:jc w:val="center"/>
              <w:rPr>
                <w:rFonts w:ascii="SassoonPrimaryInfant" w:hAnsi="SassoonPrimaryInfant"/>
                <w:sz w:val="24"/>
                <w:szCs w:val="24"/>
              </w:rPr>
            </w:pPr>
            <w:r w:rsidRPr="0018645B">
              <w:rPr>
                <w:rFonts w:ascii="SassoonPrimaryInfant" w:hAnsi="SassoonPrimaryInfant"/>
                <w:sz w:val="24"/>
                <w:szCs w:val="24"/>
              </w:rPr>
              <w:t xml:space="preserve">Having pupil leadership is important </w:t>
            </w:r>
            <w:r w:rsidR="0018645B">
              <w:rPr>
                <w:rFonts w:ascii="SassoonPrimaryInfant" w:hAnsi="SassoonPrimaryInfant"/>
                <w:sz w:val="24"/>
                <w:szCs w:val="24"/>
              </w:rPr>
              <w:t xml:space="preserve">to us </w:t>
            </w:r>
            <w:r w:rsidRPr="0018645B">
              <w:rPr>
                <w:rFonts w:ascii="SassoonPrimaryInfant" w:hAnsi="SassoonPrimaryInfant"/>
                <w:sz w:val="24"/>
                <w:szCs w:val="24"/>
              </w:rPr>
              <w:t xml:space="preserve">because it builds essential skills like confidence, communication, and teamwork while preparing </w:t>
            </w:r>
            <w:r w:rsidR="0018645B">
              <w:rPr>
                <w:rFonts w:ascii="SassoonPrimaryInfant" w:hAnsi="SassoonPrimaryInfant"/>
                <w:sz w:val="24"/>
                <w:szCs w:val="24"/>
              </w:rPr>
              <w:t>pupils</w:t>
            </w:r>
            <w:r w:rsidRPr="0018645B">
              <w:rPr>
                <w:rFonts w:ascii="SassoonPrimaryInfant" w:hAnsi="SassoonPrimaryInfant"/>
                <w:sz w:val="24"/>
                <w:szCs w:val="24"/>
              </w:rPr>
              <w:t xml:space="preserve"> for future success. These roles give </w:t>
            </w:r>
            <w:r w:rsidR="0018645B">
              <w:rPr>
                <w:rFonts w:ascii="SassoonPrimaryInfant" w:hAnsi="SassoonPrimaryInfant"/>
                <w:sz w:val="24"/>
                <w:szCs w:val="24"/>
              </w:rPr>
              <w:t>pupils</w:t>
            </w:r>
            <w:r w:rsidRPr="0018645B">
              <w:rPr>
                <w:rFonts w:ascii="SassoonPrimaryInfant" w:hAnsi="SassoonPrimaryInfant"/>
                <w:sz w:val="24"/>
                <w:szCs w:val="24"/>
              </w:rPr>
              <w:t xml:space="preserve"> a voice in their school, teach them responsibility and problem-solving, and help create a positive and inclusive school community.</w:t>
            </w:r>
            <w:r w:rsidR="0018645B">
              <w:rPr>
                <w:rFonts w:ascii="SassoonPrimaryInfant" w:hAnsi="SassoonPrimaryInfant"/>
                <w:sz w:val="24"/>
                <w:szCs w:val="24"/>
              </w:rPr>
              <w:t xml:space="preserve"> The children</w:t>
            </w:r>
            <w:r w:rsidR="00947DCA">
              <w:rPr>
                <w:rFonts w:ascii="SassoonPrimaryInfant" w:hAnsi="SassoonPrimaryInfant"/>
                <w:sz w:val="24"/>
                <w:szCs w:val="24"/>
              </w:rPr>
              <w:t xml:space="preserve"> complete an application for each role and are voted into position by their peers. The pupil leadership positions we have in school are:</w:t>
            </w:r>
          </w:p>
          <w:p w14:paraId="5EE704B9" w14:textId="05F7CD0C" w:rsidR="00DC3B9E" w:rsidRPr="005C29D5" w:rsidRDefault="00541F18" w:rsidP="00541F18">
            <w:pPr>
              <w:pStyle w:val="ListParagraph"/>
              <w:rPr>
                <w:rFonts w:ascii="SassoonPrimaryInfant" w:hAnsi="SassoonPrimaryInfant"/>
                <w:sz w:val="24"/>
                <w:szCs w:val="24"/>
              </w:rPr>
            </w:pPr>
            <w:r>
              <w:rPr>
                <w:rFonts w:ascii="SassoonPrimaryInfant" w:hAnsi="SassoonPrimaryInfant"/>
                <w:noProof/>
                <w:sz w:val="24"/>
                <w:szCs w:val="24"/>
              </w:rPr>
              <mc:AlternateContent>
                <mc:Choice Requires="wps">
                  <w:drawing>
                    <wp:anchor distT="0" distB="0" distL="114300" distR="114300" simplePos="0" relativeHeight="251693056" behindDoc="0" locked="0" layoutInCell="1" allowOverlap="1" wp14:anchorId="289E45CE" wp14:editId="45B10416">
                      <wp:simplePos x="0" y="0"/>
                      <wp:positionH relativeFrom="column">
                        <wp:posOffset>4099560</wp:posOffset>
                      </wp:positionH>
                      <wp:positionV relativeFrom="paragraph">
                        <wp:posOffset>108585</wp:posOffset>
                      </wp:positionV>
                      <wp:extent cx="2794635" cy="708660"/>
                      <wp:effectExtent l="0" t="0" r="0" b="0"/>
                      <wp:wrapNone/>
                      <wp:docPr id="981740066" name="Text Box 7"/>
                      <wp:cNvGraphicFramePr/>
                      <a:graphic xmlns:a="http://schemas.openxmlformats.org/drawingml/2006/main">
                        <a:graphicData uri="http://schemas.microsoft.com/office/word/2010/wordprocessingShape">
                          <wps:wsp>
                            <wps:cNvSpPr txBox="1"/>
                            <wps:spPr>
                              <a:xfrm>
                                <a:off x="0" y="0"/>
                                <a:ext cx="2794635" cy="708660"/>
                              </a:xfrm>
                              <a:prstGeom prst="rect">
                                <a:avLst/>
                              </a:prstGeom>
                              <a:noFill/>
                              <a:ln w="6350">
                                <a:noFill/>
                              </a:ln>
                            </wps:spPr>
                            <wps:txbx>
                              <w:txbxContent>
                                <w:p w14:paraId="33E72E72" w14:textId="77777777" w:rsidR="00541F18" w:rsidRPr="00541F18" w:rsidRDefault="00541F18" w:rsidP="00541F18">
                                  <w:pPr>
                                    <w:pStyle w:val="ListParagraph"/>
                                    <w:numPr>
                                      <w:ilvl w:val="0"/>
                                      <w:numId w:val="2"/>
                                    </w:numPr>
                                    <w:rPr>
                                      <w:rFonts w:ascii="SassoonPrimaryInfant" w:hAnsi="SassoonPrimaryInfant"/>
                                    </w:rPr>
                                  </w:pPr>
                                  <w:r w:rsidRPr="00541F18">
                                    <w:rPr>
                                      <w:rFonts w:ascii="SassoonPrimaryInfant" w:hAnsi="SassoonPrimaryInfant"/>
                                    </w:rPr>
                                    <w:t>Sports Leader</w:t>
                                  </w:r>
                                </w:p>
                                <w:p w14:paraId="46EDA52E" w14:textId="77777777" w:rsidR="00541F18" w:rsidRPr="00541F18" w:rsidRDefault="00541F18" w:rsidP="00541F18">
                                  <w:pPr>
                                    <w:pStyle w:val="ListParagraph"/>
                                    <w:numPr>
                                      <w:ilvl w:val="0"/>
                                      <w:numId w:val="2"/>
                                    </w:numPr>
                                    <w:rPr>
                                      <w:rFonts w:ascii="SassoonPrimaryInfant" w:hAnsi="SassoonPrimaryInfant"/>
                                    </w:rPr>
                                  </w:pPr>
                                  <w:r w:rsidRPr="00541F18">
                                    <w:rPr>
                                      <w:rFonts w:ascii="SassoonPrimaryInfant" w:hAnsi="SassoonPrimaryInfant"/>
                                    </w:rPr>
                                    <w:t>Rights Respecting Council</w:t>
                                  </w:r>
                                </w:p>
                                <w:p w14:paraId="3EB28641" w14:textId="25E6A06B" w:rsidR="00541F18" w:rsidRPr="00541F18" w:rsidRDefault="00541F18" w:rsidP="00541F18">
                                  <w:pPr>
                                    <w:pStyle w:val="ListParagraph"/>
                                    <w:numPr>
                                      <w:ilvl w:val="0"/>
                                      <w:numId w:val="2"/>
                                    </w:numPr>
                                    <w:rPr>
                                      <w:rFonts w:ascii="SassoonPrimaryInfant" w:hAnsi="SassoonPrimaryInfant"/>
                                    </w:rPr>
                                  </w:pPr>
                                  <w:r w:rsidRPr="00541F18">
                                    <w:rPr>
                                      <w:rFonts w:ascii="SassoonPrimaryInfant" w:hAnsi="SassoonPrimaryInfant"/>
                                    </w:rPr>
                                    <w:t>Well-being Ambassador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89E45CE" id="_x0000_t202" coordsize="21600,21600" o:spt="202" path="m,l,21600r21600,l21600,xe">
                      <v:stroke joinstyle="miter"/>
                      <v:path gradientshapeok="t" o:connecttype="rect"/>
                    </v:shapetype>
                    <v:shape id="_x0000_s1032" type="#_x0000_t202" style="position:absolute;left:0;text-align:left;margin-left:322.8pt;margin-top:8.55pt;width:220.05pt;height:55.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RwvGwIAADMEAAAOAAAAZHJzL2Uyb0RvYy54bWysU01vGyEQvVfqf0Dc6127jp2svI7cRK4q&#10;WUkkJ8oZs+BdCRgK2Lvur+/A+ktpT1UvMDDDfLz3mN13WpG9cL4BU9LhIKdEGA5VY7YlfXtdfrml&#10;xAdmKqbAiJIehKf388+fZq0txAhqUJVwBJMYX7S2pHUItsgyz2uhmR+AFQadEpxmAY9um1WOtZhd&#10;q2yU55OsBVdZB1x4j7ePvZPOU34pBQ/PUnoRiCop9hbS6tK6iWs2n7Fi65itG35sg/1DF5o1Boue&#10;Uz2ywMjONX+k0g134EGGAQedgZQNF2kGnGaYf5hmXTMr0iwIjrdnmPz/S8uf9mv74kjovkGHBEZA&#10;WusLj5dxnk46HXfslKAfITycYRNdIBwvR9O78eTrDSUcfdP8djJJuGaX19b58F2AJtEoqUNaElps&#10;v/IBK2LoKSQWM7BslErUKEPakmL2PD04e/CFMvjw0mu0QrfpSFPhg9McG6gOOJ6Dnnlv+bLBHlbM&#10;hxfmkGqcCOUbnnGRCrAWHC1KanC//nYf45EB9FLSonRK6n/umBOUqB8GubkbjsdRa+kwvpmO8OCu&#10;PZtrj9npB0B1DvGjWJ7MGB/UyZQO9DuqfBGroosZjrVLGk7mQ+gFjb+Ei8UiBaG6LAsrs7Y8po6o&#10;RoRfu3fm7JGGgAQ+wUlkrPjARh/b87HYBZBNoiri3KN6hB+VmRg8/qIo/etzirr89flvAAAA//8D&#10;AFBLAwQUAAYACAAAACEAvknjIeEAAAALAQAADwAAAGRycy9kb3ducmV2LnhtbEyPTUvDQBCG74L/&#10;YZmCN7tpMB/EbEoJFEH00NqLt0l2m4TuR8xu2+ivd3rS2wzvwzvPlOvZaHZRkx+cFbBaRsCUbZ0c&#10;bCfg8LF9zIH5gFaidlYJ+FYe1tX9XYmFdFe7U5d96BiVWF+ggD6EseDct70y6JduVJayo5sMBlqn&#10;jssJr1RuNI+jKOUGB0sXehxV3av2tD8bAa/19h13TWzyH12/vB0349fhMxHiYTFvnoEFNYc/GG76&#10;pA4VOTXubKVnWkD6lKSEUpCtgN2AKE8yYA1NcZ4Br0r+/4fqFwAA//8DAFBLAQItABQABgAIAAAA&#10;IQC2gziS/gAAAOEBAAATAAAAAAAAAAAAAAAAAAAAAABbQ29udGVudF9UeXBlc10ueG1sUEsBAi0A&#10;FAAGAAgAAAAhADj9If/WAAAAlAEAAAsAAAAAAAAAAAAAAAAALwEAAF9yZWxzLy5yZWxzUEsBAi0A&#10;FAAGAAgAAAAhAI3tHC8bAgAAMwQAAA4AAAAAAAAAAAAAAAAALgIAAGRycy9lMm9Eb2MueG1sUEsB&#10;Ai0AFAAGAAgAAAAhAL5J4yHhAAAACwEAAA8AAAAAAAAAAAAAAAAAdQQAAGRycy9kb3ducmV2Lnht&#10;bFBLBQYAAAAABAAEAPMAAACDBQAAAAA=&#10;" filled="f" stroked="f" strokeweight=".5pt">
                      <v:textbox>
                        <w:txbxContent>
                          <w:p w14:paraId="33E72E72" w14:textId="77777777" w:rsidR="00541F18" w:rsidRPr="00541F18" w:rsidRDefault="00541F18" w:rsidP="00541F18">
                            <w:pPr>
                              <w:pStyle w:val="ListParagraph"/>
                              <w:numPr>
                                <w:ilvl w:val="0"/>
                                <w:numId w:val="2"/>
                              </w:numPr>
                              <w:rPr>
                                <w:rFonts w:ascii="SassoonPrimaryInfant" w:hAnsi="SassoonPrimaryInfant"/>
                              </w:rPr>
                            </w:pPr>
                            <w:r w:rsidRPr="00541F18">
                              <w:rPr>
                                <w:rFonts w:ascii="SassoonPrimaryInfant" w:hAnsi="SassoonPrimaryInfant"/>
                              </w:rPr>
                              <w:t>Sports Leader</w:t>
                            </w:r>
                          </w:p>
                          <w:p w14:paraId="46EDA52E" w14:textId="77777777" w:rsidR="00541F18" w:rsidRPr="00541F18" w:rsidRDefault="00541F18" w:rsidP="00541F18">
                            <w:pPr>
                              <w:pStyle w:val="ListParagraph"/>
                              <w:numPr>
                                <w:ilvl w:val="0"/>
                                <w:numId w:val="2"/>
                              </w:numPr>
                              <w:rPr>
                                <w:rFonts w:ascii="SassoonPrimaryInfant" w:hAnsi="SassoonPrimaryInfant"/>
                              </w:rPr>
                            </w:pPr>
                            <w:r w:rsidRPr="00541F18">
                              <w:rPr>
                                <w:rFonts w:ascii="SassoonPrimaryInfant" w:hAnsi="SassoonPrimaryInfant"/>
                              </w:rPr>
                              <w:t>Rights Respecting Council</w:t>
                            </w:r>
                          </w:p>
                          <w:p w14:paraId="3EB28641" w14:textId="25E6A06B" w:rsidR="00541F18" w:rsidRPr="00541F18" w:rsidRDefault="00541F18" w:rsidP="00541F18">
                            <w:pPr>
                              <w:pStyle w:val="ListParagraph"/>
                              <w:numPr>
                                <w:ilvl w:val="0"/>
                                <w:numId w:val="2"/>
                              </w:numPr>
                              <w:rPr>
                                <w:rFonts w:ascii="SassoonPrimaryInfant" w:hAnsi="SassoonPrimaryInfant"/>
                              </w:rPr>
                            </w:pPr>
                            <w:r w:rsidRPr="00541F18">
                              <w:rPr>
                                <w:rFonts w:ascii="SassoonPrimaryInfant" w:hAnsi="SassoonPrimaryInfant"/>
                              </w:rPr>
                              <w:t>Well-being Ambassador</w:t>
                            </w:r>
                          </w:p>
                        </w:txbxContent>
                      </v:textbox>
                    </v:shape>
                  </w:pict>
                </mc:Fallback>
              </mc:AlternateContent>
            </w:r>
          </w:p>
        </w:tc>
      </w:tr>
      <w:tr w:rsidR="00DC3B9E" w:rsidRPr="008F2A7F" w14:paraId="000A3F47" w14:textId="77777777" w:rsidTr="0079560B">
        <w:trPr>
          <w:cantSplit/>
          <w:trHeight w:val="1408"/>
        </w:trPr>
        <w:tc>
          <w:tcPr>
            <w:tcW w:w="988" w:type="dxa"/>
            <w:vMerge/>
            <w:textDirection w:val="btLr"/>
          </w:tcPr>
          <w:p w14:paraId="4E427D5C" w14:textId="77777777" w:rsidR="00DC3B9E" w:rsidRDefault="00DC3B9E" w:rsidP="00464307">
            <w:pPr>
              <w:ind w:left="113" w:right="113"/>
              <w:jc w:val="center"/>
              <w:rPr>
                <w:rFonts w:ascii="SassoonPrimaryInfant" w:hAnsi="SassoonPrimaryInfant"/>
                <w:b/>
                <w:bCs/>
                <w:sz w:val="24"/>
                <w:szCs w:val="24"/>
              </w:rPr>
            </w:pPr>
          </w:p>
        </w:tc>
        <w:tc>
          <w:tcPr>
            <w:tcW w:w="2126" w:type="dxa"/>
            <w:vAlign w:val="center"/>
          </w:tcPr>
          <w:p w14:paraId="42E3F09F" w14:textId="77777777" w:rsidR="00DC3B9E" w:rsidRDefault="00DC3B9E" w:rsidP="00464307">
            <w:pPr>
              <w:jc w:val="center"/>
              <w:rPr>
                <w:rFonts w:ascii="SassoonPrimaryInfant" w:hAnsi="SassoonPrimaryInfant"/>
                <w:sz w:val="24"/>
                <w:szCs w:val="24"/>
              </w:rPr>
            </w:pPr>
            <w:r>
              <w:rPr>
                <w:rFonts w:ascii="SassoonPrimaryInfant" w:hAnsi="SassoonPrimaryInfant"/>
                <w:sz w:val="24"/>
                <w:szCs w:val="24"/>
              </w:rPr>
              <w:t>Mental Health Team</w:t>
            </w:r>
          </w:p>
          <w:p w14:paraId="67D0037E" w14:textId="6EB23F23" w:rsidR="00722BC7" w:rsidRDefault="00722BC7" w:rsidP="00464307">
            <w:pPr>
              <w:jc w:val="center"/>
              <w:rPr>
                <w:rFonts w:ascii="SassoonPrimaryInfant" w:hAnsi="SassoonPrimaryInfant"/>
                <w:sz w:val="24"/>
                <w:szCs w:val="24"/>
              </w:rPr>
            </w:pPr>
            <w:r>
              <w:rPr>
                <w:noProof/>
              </w:rPr>
              <w:drawing>
                <wp:inline distT="0" distB="0" distL="0" distR="0" wp14:anchorId="5CEAA754" wp14:editId="4B8E33DF">
                  <wp:extent cx="651510" cy="644579"/>
                  <wp:effectExtent l="0" t="0" r="0" b="3175"/>
                  <wp:docPr id="2144923243" name="Picture 1" descr="Corsham Primary School - Wellbe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rsham Primary School - Wellbein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660965" cy="653934"/>
                          </a:xfrm>
                          <a:prstGeom prst="rect">
                            <a:avLst/>
                          </a:prstGeom>
                          <a:noFill/>
                          <a:ln>
                            <a:noFill/>
                          </a:ln>
                        </pic:spPr>
                      </pic:pic>
                    </a:graphicData>
                  </a:graphic>
                </wp:inline>
              </w:drawing>
            </w:r>
          </w:p>
        </w:tc>
        <w:tc>
          <w:tcPr>
            <w:tcW w:w="17807" w:type="dxa"/>
            <w:gridSpan w:val="12"/>
            <w:vAlign w:val="center"/>
          </w:tcPr>
          <w:p w14:paraId="3222E725" w14:textId="119BB16D" w:rsidR="00DC3B9E" w:rsidRDefault="00204035" w:rsidP="002E678E">
            <w:pPr>
              <w:jc w:val="center"/>
              <w:rPr>
                <w:rFonts w:ascii="SassoonPrimaryInfant" w:hAnsi="SassoonPrimaryInfant"/>
                <w:sz w:val="24"/>
                <w:szCs w:val="24"/>
              </w:rPr>
            </w:pPr>
            <w:r w:rsidRPr="00204035">
              <w:rPr>
                <w:rFonts w:ascii="SassoonPrimaryInfant" w:hAnsi="SassoonPrimaryInfant"/>
                <w:sz w:val="24"/>
                <w:szCs w:val="24"/>
              </w:rPr>
              <w:t xml:space="preserve">At South Bank Primary our </w:t>
            </w:r>
            <w:r>
              <w:rPr>
                <w:rFonts w:ascii="SassoonPrimaryInfant" w:hAnsi="SassoonPrimaryInfant"/>
                <w:sz w:val="24"/>
                <w:szCs w:val="24"/>
              </w:rPr>
              <w:t>pupils</w:t>
            </w:r>
            <w:r w:rsidRPr="00204035">
              <w:rPr>
                <w:rFonts w:ascii="SassoonPrimaryInfant" w:hAnsi="SassoonPrimaryInfant"/>
                <w:sz w:val="24"/>
                <w:szCs w:val="24"/>
              </w:rPr>
              <w:t xml:space="preserve"> are the focus and at the heart of all we do.</w:t>
            </w:r>
            <w:r>
              <w:rPr>
                <w:rFonts w:ascii="SassoonPrimaryInfant" w:hAnsi="SassoonPrimaryInfant"/>
                <w:sz w:val="24"/>
                <w:szCs w:val="24"/>
              </w:rPr>
              <w:t xml:space="preserve"> </w:t>
            </w:r>
            <w:r w:rsidRPr="00204035">
              <w:rPr>
                <w:rFonts w:ascii="SassoonPrimaryInfant" w:hAnsi="SassoonPrimaryInfant"/>
                <w:sz w:val="24"/>
                <w:szCs w:val="24"/>
              </w:rPr>
              <w:t>Whilst education and learning is the priority of every school</w:t>
            </w:r>
            <w:r>
              <w:rPr>
                <w:rFonts w:ascii="SassoonPrimaryInfant" w:hAnsi="SassoonPrimaryInfant"/>
                <w:sz w:val="24"/>
                <w:szCs w:val="24"/>
              </w:rPr>
              <w:t xml:space="preserve">, </w:t>
            </w:r>
            <w:r w:rsidRPr="00204035">
              <w:rPr>
                <w:rFonts w:ascii="SassoonPrimaryInfant" w:hAnsi="SassoonPrimaryInfant"/>
                <w:sz w:val="24"/>
                <w:szCs w:val="24"/>
              </w:rPr>
              <w:t xml:space="preserve">we recognise that if </w:t>
            </w:r>
            <w:r>
              <w:rPr>
                <w:rFonts w:ascii="SassoonPrimaryInfant" w:hAnsi="SassoonPrimaryInfant"/>
                <w:sz w:val="24"/>
                <w:szCs w:val="24"/>
              </w:rPr>
              <w:t>pupils</w:t>
            </w:r>
            <w:r w:rsidRPr="00204035">
              <w:rPr>
                <w:rFonts w:ascii="SassoonPrimaryInfant" w:hAnsi="SassoonPrimaryInfant"/>
                <w:sz w:val="24"/>
                <w:szCs w:val="24"/>
              </w:rPr>
              <w:t xml:space="preserve"> are struggling with their social, emotional, mental health and wellbeing then they will not meet their learning potential or be the best they can be</w:t>
            </w:r>
            <w:r>
              <w:rPr>
                <w:rFonts w:ascii="SassoonPrimaryInfant" w:hAnsi="SassoonPrimaryInfant"/>
                <w:sz w:val="24"/>
                <w:szCs w:val="24"/>
              </w:rPr>
              <w:t xml:space="preserve">. </w:t>
            </w:r>
            <w:r w:rsidR="00955E22" w:rsidRPr="00955E22">
              <w:rPr>
                <w:rFonts w:ascii="SassoonPrimaryInfant" w:hAnsi="SassoonPrimaryInfant"/>
                <w:sz w:val="24"/>
                <w:szCs w:val="24"/>
              </w:rPr>
              <w:t>We encourage our children to express themselves in different ways through talking, creative work and play.</w:t>
            </w:r>
            <w:r w:rsidR="00955E22">
              <w:rPr>
                <w:rFonts w:ascii="SassoonPrimaryInfant" w:hAnsi="SassoonPrimaryInfant"/>
                <w:sz w:val="24"/>
                <w:szCs w:val="24"/>
              </w:rPr>
              <w:t xml:space="preserve"> </w:t>
            </w:r>
            <w:r w:rsidR="00955E22" w:rsidRPr="00955E22">
              <w:rPr>
                <w:rFonts w:ascii="SassoonPrimaryInfant" w:hAnsi="SassoonPrimaryInfant"/>
                <w:sz w:val="24"/>
                <w:szCs w:val="24"/>
              </w:rPr>
              <w:t>Our SEMHW team use an integrative therapeutic approach</w:t>
            </w:r>
            <w:r w:rsidR="00955E22">
              <w:rPr>
                <w:rFonts w:ascii="SassoonPrimaryInfant" w:hAnsi="SassoonPrimaryInfant"/>
                <w:sz w:val="24"/>
                <w:szCs w:val="24"/>
              </w:rPr>
              <w:t>,</w:t>
            </w:r>
            <w:r w:rsidR="00955E22" w:rsidRPr="00955E22">
              <w:rPr>
                <w:rFonts w:ascii="SassoonPrimaryInfant" w:hAnsi="SassoonPrimaryInfant"/>
                <w:sz w:val="24"/>
                <w:szCs w:val="24"/>
              </w:rPr>
              <w:t xml:space="preserve"> which is backed by research</w:t>
            </w:r>
            <w:r w:rsidR="002E678E">
              <w:rPr>
                <w:rFonts w:ascii="SassoonPrimaryInfant" w:hAnsi="SassoonPrimaryInfant"/>
                <w:sz w:val="24"/>
                <w:szCs w:val="24"/>
              </w:rPr>
              <w:t xml:space="preserve">, </w:t>
            </w:r>
            <w:r w:rsidR="00955E22" w:rsidRPr="00955E22">
              <w:rPr>
                <w:rFonts w:ascii="SassoonPrimaryInfant" w:hAnsi="SassoonPrimaryInfant"/>
                <w:sz w:val="24"/>
                <w:szCs w:val="24"/>
              </w:rPr>
              <w:t xml:space="preserve">brings together different strands of therapeutic thinking to support the development of each </w:t>
            </w:r>
            <w:r w:rsidR="002E678E">
              <w:rPr>
                <w:rFonts w:ascii="SassoonPrimaryInfant" w:hAnsi="SassoonPrimaryInfant"/>
                <w:sz w:val="24"/>
                <w:szCs w:val="24"/>
              </w:rPr>
              <w:t>pupil</w:t>
            </w:r>
            <w:r w:rsidR="00955E22" w:rsidRPr="00955E22">
              <w:rPr>
                <w:rFonts w:ascii="SassoonPrimaryInfant" w:hAnsi="SassoonPrimaryInfant"/>
                <w:sz w:val="24"/>
                <w:szCs w:val="24"/>
              </w:rPr>
              <w:t>.</w:t>
            </w:r>
            <w:r w:rsidR="00876D5C">
              <w:rPr>
                <w:rFonts w:ascii="SassoonPrimaryInfant" w:hAnsi="SassoonPrimaryInfant"/>
                <w:sz w:val="24"/>
                <w:szCs w:val="24"/>
              </w:rPr>
              <w:t xml:space="preserve"> We</w:t>
            </w:r>
            <w:r w:rsidR="00876D5C" w:rsidRPr="00876D5C">
              <w:rPr>
                <w:rFonts w:ascii="SassoonPrimaryInfant" w:hAnsi="SassoonPrimaryInfant"/>
                <w:sz w:val="24"/>
                <w:szCs w:val="24"/>
              </w:rPr>
              <w:t xml:space="preserve"> are proud to share that we have been successful in achieving the Wellbeing Award for Schools 2022 to 202</w:t>
            </w:r>
            <w:r w:rsidR="00876D5C">
              <w:rPr>
                <w:rFonts w:ascii="SassoonPrimaryInfant" w:hAnsi="SassoonPrimaryInfant"/>
                <w:sz w:val="24"/>
                <w:szCs w:val="24"/>
              </w:rPr>
              <w:t>5.</w:t>
            </w:r>
          </w:p>
        </w:tc>
      </w:tr>
      <w:tr w:rsidR="0051150B" w:rsidRPr="008F2A7F" w14:paraId="37D5E6A9" w14:textId="77777777" w:rsidTr="00E73862">
        <w:trPr>
          <w:cantSplit/>
          <w:trHeight w:val="2346"/>
        </w:trPr>
        <w:tc>
          <w:tcPr>
            <w:tcW w:w="988" w:type="dxa"/>
            <w:vMerge w:val="restart"/>
            <w:textDirection w:val="btLr"/>
          </w:tcPr>
          <w:p w14:paraId="0D78139B" w14:textId="2F0D1CD9" w:rsidR="0051150B" w:rsidRDefault="0051150B" w:rsidP="00464307">
            <w:pPr>
              <w:ind w:left="113" w:right="113"/>
              <w:jc w:val="center"/>
              <w:rPr>
                <w:rFonts w:ascii="SassoonPrimaryInfant" w:hAnsi="SassoonPrimaryInfant"/>
                <w:b/>
                <w:bCs/>
                <w:sz w:val="24"/>
                <w:szCs w:val="24"/>
              </w:rPr>
            </w:pPr>
            <w:r>
              <w:rPr>
                <w:rFonts w:ascii="SassoonPrimaryInfant" w:hAnsi="SassoonPrimaryInfant"/>
                <w:b/>
                <w:bCs/>
                <w:sz w:val="24"/>
                <w:szCs w:val="24"/>
              </w:rPr>
              <w:t>Extras</w:t>
            </w:r>
          </w:p>
        </w:tc>
        <w:tc>
          <w:tcPr>
            <w:tcW w:w="2126" w:type="dxa"/>
            <w:vAlign w:val="center"/>
          </w:tcPr>
          <w:p w14:paraId="5FC412E2" w14:textId="112144AD" w:rsidR="00E64F65" w:rsidRPr="00E64F65" w:rsidRDefault="0051150B" w:rsidP="00E64F65">
            <w:pPr>
              <w:jc w:val="center"/>
              <w:rPr>
                <w:rFonts w:ascii="SassoonPrimaryInfant" w:hAnsi="SassoonPrimaryInfant"/>
                <w:sz w:val="24"/>
                <w:szCs w:val="24"/>
              </w:rPr>
            </w:pPr>
            <w:r>
              <w:rPr>
                <w:rFonts w:ascii="SassoonPrimaryInfant" w:hAnsi="SassoonPrimaryInfant"/>
                <w:sz w:val="24"/>
                <w:szCs w:val="24"/>
              </w:rPr>
              <w:t>Interventions</w:t>
            </w:r>
          </w:p>
          <w:p w14:paraId="5294D2FC" w14:textId="1D339ABD" w:rsidR="00E64F65" w:rsidRPr="008F2A7F" w:rsidRDefault="00E64F65" w:rsidP="00464307">
            <w:pPr>
              <w:jc w:val="center"/>
              <w:rPr>
                <w:rFonts w:ascii="SassoonPrimaryInfant" w:hAnsi="SassoonPrimaryInfant"/>
                <w:sz w:val="24"/>
                <w:szCs w:val="24"/>
              </w:rPr>
            </w:pPr>
            <w:r>
              <w:rPr>
                <w:noProof/>
              </w:rPr>
              <w:drawing>
                <wp:inline distT="0" distB="0" distL="0" distR="0" wp14:anchorId="44070D0F" wp14:editId="68C2B625">
                  <wp:extent cx="936523" cy="751512"/>
                  <wp:effectExtent l="0" t="0" r="0" b="0"/>
                  <wp:docPr id="430940024" name="Picture 1" descr="Interventions Icon Stock Illustrations – 154 Intervention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erventions Icon Stock Illustrations – 154 Interventions ..."/>
                          <pic:cNvPicPr>
                            <a:picLocks noChangeAspect="1" noChangeArrowheads="1"/>
                          </pic:cNvPicPr>
                        </pic:nvPicPr>
                        <pic:blipFill rotWithShape="1">
                          <a:blip r:embed="rId29">
                            <a:extLst>
                              <a:ext uri="{28A0092B-C50C-407E-A947-70E740481C1C}">
                                <a14:useLocalDpi xmlns:a14="http://schemas.microsoft.com/office/drawing/2010/main" val="0"/>
                              </a:ext>
                            </a:extLst>
                          </a:blip>
                          <a:srcRect l="12379" t="15124" r="10959" b="23359"/>
                          <a:stretch>
                            <a:fillRect/>
                          </a:stretch>
                        </pic:blipFill>
                        <pic:spPr bwMode="auto">
                          <a:xfrm>
                            <a:off x="0" y="0"/>
                            <a:ext cx="949073" cy="76158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7807" w:type="dxa"/>
            <w:gridSpan w:val="12"/>
            <w:vAlign w:val="center"/>
          </w:tcPr>
          <w:p w14:paraId="66251650" w14:textId="2C986B61" w:rsidR="0051150B" w:rsidRPr="008F2A7F" w:rsidRDefault="00DC3B9E" w:rsidP="00E73862">
            <w:pPr>
              <w:jc w:val="center"/>
              <w:rPr>
                <w:rFonts w:ascii="SassoonPrimaryInfant" w:hAnsi="SassoonPrimaryInfant"/>
                <w:sz w:val="24"/>
                <w:szCs w:val="24"/>
              </w:rPr>
            </w:pPr>
            <w:r>
              <w:rPr>
                <w:rFonts w:ascii="SassoonPrimaryInfant" w:hAnsi="SassoonPrimaryInfant"/>
                <w:noProof/>
                <w:sz w:val="24"/>
                <w:szCs w:val="24"/>
              </w:rPr>
              <mc:AlternateContent>
                <mc:Choice Requires="wps">
                  <w:drawing>
                    <wp:anchor distT="0" distB="0" distL="114300" distR="114300" simplePos="0" relativeHeight="251681792" behindDoc="0" locked="0" layoutInCell="1" allowOverlap="1" wp14:anchorId="4B0BCDE0" wp14:editId="6EA768C9">
                      <wp:simplePos x="0" y="0"/>
                      <wp:positionH relativeFrom="column">
                        <wp:posOffset>5944870</wp:posOffset>
                      </wp:positionH>
                      <wp:positionV relativeFrom="paragraph">
                        <wp:posOffset>663575</wp:posOffset>
                      </wp:positionV>
                      <wp:extent cx="2072005" cy="660400"/>
                      <wp:effectExtent l="0" t="0" r="0" b="6350"/>
                      <wp:wrapNone/>
                      <wp:docPr id="1495180267" name="Text Box 7"/>
                      <wp:cNvGraphicFramePr/>
                      <a:graphic xmlns:a="http://schemas.openxmlformats.org/drawingml/2006/main">
                        <a:graphicData uri="http://schemas.microsoft.com/office/word/2010/wordprocessingShape">
                          <wps:wsp>
                            <wps:cNvSpPr txBox="1"/>
                            <wps:spPr>
                              <a:xfrm>
                                <a:off x="0" y="0"/>
                                <a:ext cx="2072005" cy="660400"/>
                              </a:xfrm>
                              <a:prstGeom prst="rect">
                                <a:avLst/>
                              </a:prstGeom>
                              <a:noFill/>
                              <a:ln w="6350">
                                <a:noFill/>
                              </a:ln>
                            </wps:spPr>
                            <wps:txbx>
                              <w:txbxContent>
                                <w:p w14:paraId="3709D8D8" w14:textId="40EE47D0" w:rsidR="001B376D" w:rsidRDefault="001B376D" w:rsidP="001B376D">
                                  <w:pPr>
                                    <w:pStyle w:val="ListParagraph"/>
                                    <w:numPr>
                                      <w:ilvl w:val="0"/>
                                      <w:numId w:val="2"/>
                                    </w:numPr>
                                    <w:rPr>
                                      <w:rFonts w:ascii="SassoonPrimaryInfant" w:hAnsi="SassoonPrimaryInfant"/>
                                    </w:rPr>
                                  </w:pPr>
                                  <w:r>
                                    <w:rPr>
                                      <w:rFonts w:ascii="SassoonPrimaryInfant" w:hAnsi="SassoonPrimaryInfant"/>
                                    </w:rPr>
                                    <w:t>Cause Foundation</w:t>
                                  </w:r>
                                </w:p>
                                <w:p w14:paraId="60CED74C" w14:textId="7B9DEB94" w:rsidR="001B376D" w:rsidRDefault="001A1F60" w:rsidP="001B376D">
                                  <w:pPr>
                                    <w:pStyle w:val="ListParagraph"/>
                                    <w:numPr>
                                      <w:ilvl w:val="0"/>
                                      <w:numId w:val="2"/>
                                    </w:numPr>
                                    <w:rPr>
                                      <w:rFonts w:ascii="SassoonPrimaryInfant" w:hAnsi="SassoonPrimaryInfant"/>
                                    </w:rPr>
                                  </w:pPr>
                                  <w:r>
                                    <w:rPr>
                                      <w:rFonts w:ascii="SassoonPrimaryInfant" w:hAnsi="SassoonPrimaryInfant"/>
                                    </w:rPr>
                                    <w:t>Occupational Therapy</w:t>
                                  </w:r>
                                </w:p>
                                <w:p w14:paraId="389CAE16" w14:textId="24CAD5E8" w:rsidR="001A1F60" w:rsidRPr="00466FFD" w:rsidRDefault="001A1F60" w:rsidP="001B376D">
                                  <w:pPr>
                                    <w:pStyle w:val="ListParagraph"/>
                                    <w:numPr>
                                      <w:ilvl w:val="0"/>
                                      <w:numId w:val="2"/>
                                    </w:numPr>
                                    <w:rPr>
                                      <w:rFonts w:ascii="SassoonPrimaryInfant" w:hAnsi="SassoonPrimaryInfant"/>
                                    </w:rPr>
                                  </w:pPr>
                                  <w:r>
                                    <w:rPr>
                                      <w:rFonts w:ascii="SassoonPrimaryInfant" w:hAnsi="SassoonPrimaryInfant"/>
                                    </w:rPr>
                                    <w:t>STARS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0BCDE0" id="_x0000_s1032" type="#_x0000_t202" style="position:absolute;left:0;text-align:left;margin-left:468.1pt;margin-top:52.25pt;width:163.15pt;height:52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lRuGAIAADMEAAAOAAAAZHJzL2Uyb0RvYy54bWysU02P2jAQvVfqf7B8LwkUaBsRVnRXVJXQ&#10;7kpstWfj2MSS43FtQ0J/fccOAbTtqerFmXi+33te3HWNJkfhvAJT0vEop0QYDpUy+5L+eFl/+EyJ&#10;D8xUTIMRJT0JT++W798tWluICdSgK+EIFjG+aG1J6xBskWWe16JhfgRWGHRKcA0L+Ov2WeVYi9Ub&#10;nU3yfJ614CrrgAvv8fahd9Jlqi+l4OFJSi8C0SXF2UI6XTp38cyWC1bsHbO14ucx2D9M0TBlsOml&#10;1AMLjByc+qNUo7gDDzKMODQZSKm4SDvgNuP8zTbbmlmRdkFwvL3A5P9fWf543NpnR0L3FTokMALS&#10;Wl94vIz7dNI18YuTEvQjhKcLbKILhOPlJP+EVMwo4eibz/NpnnDNrtnW+fBNQEOiUVKHtCS02HHj&#10;A3bE0CEkNjOwVlonarQhLRb9OMtTwsWDGdpg4nXWaIVu1xFVYcKwxw6qE67noGfeW75WOMOG+fDM&#10;HFKNG6F8wxMeUgP2grNFSQ3u19/uYzwygF5KWpROSf3PA3OCEv3dIDdfxtNp1Fr6mc4QHErcrWd3&#10;6zGH5h5QnWN8KJYnM8YHPZjSQfOKKl/FruhihmPvkobBvA+9oPGVcLFapSBUl2VhY7aWx9IR1Yjw&#10;S/fKnD3TEJDARxhExoo3bPSxPR+rQwCpElUR5x7VM/yozMTg+RVF6d/+p6jrW1/+BgAA//8DAFBL&#10;AwQUAAYACAAAACEA1eW8NuIAAAAMAQAADwAAAGRycy9kb3ducmV2LnhtbEyPwU7DMAyG70i8Q2Qk&#10;biwh0KqUptNUaUJCcNjYhZvbeG1Fk5Qm2wpPT3YaN1v/p9+fi+VsBnakyffOKrhfCGBkG6d72yrY&#10;fazvMmA+oNU4OEsKfsjDsry+KjDX7mQ3dNyGlsUS63NU0IUw5pz7piODfuFGsjHbu8lgiOvUcj3h&#10;KZabgUshUm6wt/FChyNVHTVf24NR8Fqt33FTS5P9DtXL2341fu8+E6Vub+bVM7BAc7jAcNaP6lBG&#10;p9odrPZsUPD0kMqIxkA8JsDOhExlnGoFUmQJ8LLg/58o/wAAAP//AwBQSwECLQAUAAYACAAAACEA&#10;toM4kv4AAADhAQAAEwAAAAAAAAAAAAAAAAAAAAAAW0NvbnRlbnRfVHlwZXNdLnhtbFBLAQItABQA&#10;BgAIAAAAIQA4/SH/1gAAAJQBAAALAAAAAAAAAAAAAAAAAC8BAABfcmVscy8ucmVsc1BLAQItABQA&#10;BgAIAAAAIQAuolRuGAIAADMEAAAOAAAAAAAAAAAAAAAAAC4CAABkcnMvZTJvRG9jLnhtbFBLAQIt&#10;ABQABgAIAAAAIQDV5bw24gAAAAwBAAAPAAAAAAAAAAAAAAAAAHIEAABkcnMvZG93bnJldi54bWxQ&#10;SwUGAAAAAAQABADzAAAAgQUAAAAA&#10;" filled="f" stroked="f" strokeweight=".5pt">
                      <v:textbox>
                        <w:txbxContent>
                          <w:p w14:paraId="3709D8D8" w14:textId="40EE47D0" w:rsidR="001B376D" w:rsidRDefault="001B376D" w:rsidP="001B376D">
                            <w:pPr>
                              <w:pStyle w:val="ListParagraph"/>
                              <w:numPr>
                                <w:ilvl w:val="0"/>
                                <w:numId w:val="2"/>
                              </w:numPr>
                              <w:rPr>
                                <w:rFonts w:ascii="SassoonPrimaryInfant" w:hAnsi="SassoonPrimaryInfant"/>
                              </w:rPr>
                            </w:pPr>
                            <w:r>
                              <w:rPr>
                                <w:rFonts w:ascii="SassoonPrimaryInfant" w:hAnsi="SassoonPrimaryInfant"/>
                              </w:rPr>
                              <w:t>Cause Foundation</w:t>
                            </w:r>
                          </w:p>
                          <w:p w14:paraId="60CED74C" w14:textId="7B9DEB94" w:rsidR="001B376D" w:rsidRDefault="001A1F60" w:rsidP="001B376D">
                            <w:pPr>
                              <w:pStyle w:val="ListParagraph"/>
                              <w:numPr>
                                <w:ilvl w:val="0"/>
                                <w:numId w:val="2"/>
                              </w:numPr>
                              <w:rPr>
                                <w:rFonts w:ascii="SassoonPrimaryInfant" w:hAnsi="SassoonPrimaryInfant"/>
                              </w:rPr>
                            </w:pPr>
                            <w:r>
                              <w:rPr>
                                <w:rFonts w:ascii="SassoonPrimaryInfant" w:hAnsi="SassoonPrimaryInfant"/>
                              </w:rPr>
                              <w:t>Occupational Therapy</w:t>
                            </w:r>
                          </w:p>
                          <w:p w14:paraId="389CAE16" w14:textId="24CAD5E8" w:rsidR="001A1F60" w:rsidRPr="00466FFD" w:rsidRDefault="001A1F60" w:rsidP="001B376D">
                            <w:pPr>
                              <w:pStyle w:val="ListParagraph"/>
                              <w:numPr>
                                <w:ilvl w:val="0"/>
                                <w:numId w:val="2"/>
                              </w:numPr>
                              <w:rPr>
                                <w:rFonts w:ascii="SassoonPrimaryInfant" w:hAnsi="SassoonPrimaryInfant"/>
                              </w:rPr>
                            </w:pPr>
                            <w:r>
                              <w:rPr>
                                <w:rFonts w:ascii="SassoonPrimaryInfant" w:hAnsi="SassoonPrimaryInfant"/>
                              </w:rPr>
                              <w:t>STARS</w:t>
                            </w:r>
                          </w:p>
                        </w:txbxContent>
                      </v:textbox>
                    </v:shape>
                  </w:pict>
                </mc:Fallback>
              </mc:AlternateContent>
            </w:r>
            <w:r w:rsidR="00E73862">
              <w:rPr>
                <w:rFonts w:ascii="SassoonPrimaryInfant" w:hAnsi="SassoonPrimaryInfant"/>
                <w:noProof/>
                <w:sz w:val="24"/>
                <w:szCs w:val="24"/>
              </w:rPr>
              <mc:AlternateContent>
                <mc:Choice Requires="wps">
                  <w:drawing>
                    <wp:anchor distT="0" distB="0" distL="114300" distR="114300" simplePos="0" relativeHeight="251673600" behindDoc="0" locked="0" layoutInCell="1" allowOverlap="1" wp14:anchorId="04E77915" wp14:editId="5BD2A15B">
                      <wp:simplePos x="0" y="0"/>
                      <wp:positionH relativeFrom="column">
                        <wp:posOffset>789305</wp:posOffset>
                      </wp:positionH>
                      <wp:positionV relativeFrom="paragraph">
                        <wp:posOffset>583565</wp:posOffset>
                      </wp:positionV>
                      <wp:extent cx="1821180" cy="660400"/>
                      <wp:effectExtent l="0" t="0" r="0" b="6350"/>
                      <wp:wrapNone/>
                      <wp:docPr id="1506524836" name="Text Box 7"/>
                      <wp:cNvGraphicFramePr/>
                      <a:graphic xmlns:a="http://schemas.openxmlformats.org/drawingml/2006/main">
                        <a:graphicData uri="http://schemas.microsoft.com/office/word/2010/wordprocessingShape">
                          <wps:wsp>
                            <wps:cNvSpPr txBox="1"/>
                            <wps:spPr>
                              <a:xfrm>
                                <a:off x="0" y="0"/>
                                <a:ext cx="1821180" cy="660400"/>
                              </a:xfrm>
                              <a:prstGeom prst="rect">
                                <a:avLst/>
                              </a:prstGeom>
                              <a:noFill/>
                              <a:ln w="6350">
                                <a:noFill/>
                              </a:ln>
                            </wps:spPr>
                            <wps:txbx>
                              <w:txbxContent>
                                <w:p w14:paraId="7BC20DBC" w14:textId="028F32D0" w:rsidR="001B376D" w:rsidRDefault="001B376D" w:rsidP="001B376D">
                                  <w:pPr>
                                    <w:pStyle w:val="ListParagraph"/>
                                    <w:numPr>
                                      <w:ilvl w:val="0"/>
                                      <w:numId w:val="2"/>
                                    </w:numPr>
                                    <w:rPr>
                                      <w:rFonts w:ascii="SassoonPrimaryInfant" w:hAnsi="SassoonPrimaryInfant"/>
                                    </w:rPr>
                                  </w:pPr>
                                  <w:r>
                                    <w:rPr>
                                      <w:rFonts w:ascii="SassoonPrimaryInfant" w:hAnsi="SassoonPrimaryInfant"/>
                                    </w:rPr>
                                    <w:t>Knife Crime</w:t>
                                  </w:r>
                                </w:p>
                                <w:p w14:paraId="05CF720B" w14:textId="1084AB0B" w:rsidR="001B376D" w:rsidRDefault="001B376D" w:rsidP="001B376D">
                                  <w:pPr>
                                    <w:pStyle w:val="ListParagraph"/>
                                    <w:numPr>
                                      <w:ilvl w:val="0"/>
                                      <w:numId w:val="2"/>
                                    </w:numPr>
                                    <w:rPr>
                                      <w:rFonts w:ascii="SassoonPrimaryInfant" w:hAnsi="SassoonPrimaryInfant"/>
                                    </w:rPr>
                                  </w:pPr>
                                  <w:r>
                                    <w:rPr>
                                      <w:rFonts w:ascii="SassoonPrimaryInfant" w:hAnsi="SassoonPrimaryInfant"/>
                                    </w:rPr>
                                    <w:t>Fire Safety / Prevent</w:t>
                                  </w:r>
                                </w:p>
                                <w:p w14:paraId="13B4A070" w14:textId="1D953FCF" w:rsidR="001B376D" w:rsidRPr="00466FFD" w:rsidRDefault="001B376D" w:rsidP="001B376D">
                                  <w:pPr>
                                    <w:pStyle w:val="ListParagraph"/>
                                    <w:numPr>
                                      <w:ilvl w:val="0"/>
                                      <w:numId w:val="2"/>
                                    </w:numPr>
                                    <w:rPr>
                                      <w:rFonts w:ascii="SassoonPrimaryInfant" w:hAnsi="SassoonPrimaryInfant"/>
                                    </w:rPr>
                                  </w:pPr>
                                  <w:r>
                                    <w:rPr>
                                      <w:rFonts w:ascii="SassoonPrimaryInfant" w:hAnsi="SassoonPrimaryInfant"/>
                                    </w:rPr>
                                    <w:t>Wellcomm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E77915" id="_x0000_s1033" type="#_x0000_t202" style="position:absolute;left:0;text-align:left;margin-left:62.15pt;margin-top:45.95pt;width:143.4pt;height:5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8w3jGQIAADMEAAAOAAAAZHJzL2Uyb0RvYy54bWysU11v2yAUfZ+0/4B4X2xnaZpZcaqsVaZJ&#10;VVspnfpMMMRImMuAxM5+/S44X+r2NO0FX3y/zznM7/pWk71wXoGpaDHKKRGGQ63MtqI/XlefZpT4&#10;wEzNNBhR0YPw9G7x8cO8s6UYQwO6Fo5gEePLzla0CcGWWeZ5I1rmR2CFQacE17KAV7fNasc6rN7q&#10;bJzn06wDV1sHXHiPfx8GJ12k+lIKHp6l9CIQXVGcLaTTpXMTz2wxZ+XWMdsofhyD/cMULVMGm55L&#10;PbDAyM6pP0q1ijvwIMOIQ5uBlIqLtANuU+Tvtlk3zIq0C4Lj7Rkm///K8qf92r44Evqv0COBEZDO&#10;+tLjz7hPL10bvzgpQT9CeDjDJvpAeEyajYtihi6Ovuk0n+QJ1+ySbZ0P3wS0JBoVdUhLQovtH33A&#10;jhh6ConNDKyU1okabUiHRT/f5Cnh7MEMbTDxMmu0Qr/piaorenvaYwP1AddzMDDvLV8pnOGR+fDC&#10;HFKNY6N8wzMeUgP2gqNFSQPu19/+x3hkAL2UdCidivqfO+YEJfq7QW6+FJNJ1Fq6TG5ux3hx157N&#10;tcfs2ntAdRb4UCxPZowP+mRKB+0bqnwZu6KLGY69KxpO5n0YBI2vhIvlMgWhuiwLj2ZteSwdUY0I&#10;v/ZvzNkjDQEJfIKTyFj5jo0hduBjuQsgVaIq4jygeoQflZkYPL6iKP3re4q6vPXFbwAAAP//AwBQ&#10;SwMEFAAGAAgAAAAhAFfbysDhAAAACgEAAA8AAABkcnMvZG93bnJldi54bWxMj8tOwzAQRfdI/IM1&#10;ldhRx6FFTYhTVZEqJASLlm7YTWI3iepHiN028PUMK1he3aM7Z4r1ZA276DH03kkQ8wSYdo1XvWsl&#10;HN639ytgIaJTaLzTEr50gHV5e1NgrvzV7fRlH1tGIy7kKKGLccg5D02nLYa5H7Sj7uhHi5Hi2HI1&#10;4pXGreFpkjxyi72jCx0Ouup0c9qfrYSXavuGuzq1q29TPb8eN8Pn4WMp5d1s2jwBi3qKfzD86pM6&#10;lORU+7NTgRnK6eKBUAmZyIARsBBCAKupyZYZ8LLg/18ofwAAAP//AwBQSwECLQAUAAYACAAAACEA&#10;toM4kv4AAADhAQAAEwAAAAAAAAAAAAAAAAAAAAAAW0NvbnRlbnRfVHlwZXNdLnhtbFBLAQItABQA&#10;BgAIAAAAIQA4/SH/1gAAAJQBAAALAAAAAAAAAAAAAAAAAC8BAABfcmVscy8ucmVsc1BLAQItABQA&#10;BgAIAAAAIQA48w3jGQIAADMEAAAOAAAAAAAAAAAAAAAAAC4CAABkcnMvZTJvRG9jLnhtbFBLAQIt&#10;ABQABgAIAAAAIQBX28rA4QAAAAoBAAAPAAAAAAAAAAAAAAAAAHMEAABkcnMvZG93bnJldi54bWxQ&#10;SwUGAAAAAAQABADzAAAAgQUAAAAA&#10;" filled="f" stroked="f" strokeweight=".5pt">
                      <v:textbox>
                        <w:txbxContent>
                          <w:p w14:paraId="7BC20DBC" w14:textId="028F32D0" w:rsidR="001B376D" w:rsidRDefault="001B376D" w:rsidP="001B376D">
                            <w:pPr>
                              <w:pStyle w:val="ListParagraph"/>
                              <w:numPr>
                                <w:ilvl w:val="0"/>
                                <w:numId w:val="2"/>
                              </w:numPr>
                              <w:rPr>
                                <w:rFonts w:ascii="SassoonPrimaryInfant" w:hAnsi="SassoonPrimaryInfant"/>
                              </w:rPr>
                            </w:pPr>
                            <w:r>
                              <w:rPr>
                                <w:rFonts w:ascii="SassoonPrimaryInfant" w:hAnsi="SassoonPrimaryInfant"/>
                              </w:rPr>
                              <w:t>Knife Crime</w:t>
                            </w:r>
                          </w:p>
                          <w:p w14:paraId="05CF720B" w14:textId="1084AB0B" w:rsidR="001B376D" w:rsidRDefault="001B376D" w:rsidP="001B376D">
                            <w:pPr>
                              <w:pStyle w:val="ListParagraph"/>
                              <w:numPr>
                                <w:ilvl w:val="0"/>
                                <w:numId w:val="2"/>
                              </w:numPr>
                              <w:rPr>
                                <w:rFonts w:ascii="SassoonPrimaryInfant" w:hAnsi="SassoonPrimaryInfant"/>
                              </w:rPr>
                            </w:pPr>
                            <w:r>
                              <w:rPr>
                                <w:rFonts w:ascii="SassoonPrimaryInfant" w:hAnsi="SassoonPrimaryInfant"/>
                              </w:rPr>
                              <w:t>Fire Safety / Prevent</w:t>
                            </w:r>
                          </w:p>
                          <w:p w14:paraId="13B4A070" w14:textId="1D953FCF" w:rsidR="001B376D" w:rsidRPr="00466FFD" w:rsidRDefault="001B376D" w:rsidP="001B376D">
                            <w:pPr>
                              <w:pStyle w:val="ListParagraph"/>
                              <w:numPr>
                                <w:ilvl w:val="0"/>
                                <w:numId w:val="2"/>
                              </w:numPr>
                              <w:rPr>
                                <w:rFonts w:ascii="SassoonPrimaryInfant" w:hAnsi="SassoonPrimaryInfant"/>
                              </w:rPr>
                            </w:pPr>
                            <w:r>
                              <w:rPr>
                                <w:rFonts w:ascii="SassoonPrimaryInfant" w:hAnsi="SassoonPrimaryInfant"/>
                              </w:rPr>
                              <w:t>Wellcomm</w:t>
                            </w:r>
                          </w:p>
                        </w:txbxContent>
                      </v:textbox>
                    </v:shape>
                  </w:pict>
                </mc:Fallback>
              </mc:AlternateContent>
            </w:r>
            <w:r w:rsidR="00E73862">
              <w:rPr>
                <w:rFonts w:ascii="SassoonPrimaryInfant" w:hAnsi="SassoonPrimaryInfant"/>
                <w:noProof/>
                <w:sz w:val="24"/>
                <w:szCs w:val="24"/>
              </w:rPr>
              <mc:AlternateContent>
                <mc:Choice Requires="wps">
                  <w:drawing>
                    <wp:anchor distT="0" distB="0" distL="114300" distR="114300" simplePos="0" relativeHeight="251679744" behindDoc="0" locked="0" layoutInCell="1" allowOverlap="1" wp14:anchorId="66D8778D" wp14:editId="53EB4E24">
                      <wp:simplePos x="0" y="0"/>
                      <wp:positionH relativeFrom="column">
                        <wp:posOffset>7971790</wp:posOffset>
                      </wp:positionH>
                      <wp:positionV relativeFrom="paragraph">
                        <wp:posOffset>570230</wp:posOffset>
                      </wp:positionV>
                      <wp:extent cx="1998345" cy="660400"/>
                      <wp:effectExtent l="0" t="0" r="0" b="6350"/>
                      <wp:wrapNone/>
                      <wp:docPr id="974396215" name="Text Box 7"/>
                      <wp:cNvGraphicFramePr/>
                      <a:graphic xmlns:a="http://schemas.openxmlformats.org/drawingml/2006/main">
                        <a:graphicData uri="http://schemas.microsoft.com/office/word/2010/wordprocessingShape">
                          <wps:wsp>
                            <wps:cNvSpPr txBox="1"/>
                            <wps:spPr>
                              <a:xfrm>
                                <a:off x="0" y="0"/>
                                <a:ext cx="1998345" cy="660400"/>
                              </a:xfrm>
                              <a:prstGeom prst="rect">
                                <a:avLst/>
                              </a:prstGeom>
                              <a:noFill/>
                              <a:ln w="6350">
                                <a:noFill/>
                              </a:ln>
                            </wps:spPr>
                            <wps:txbx>
                              <w:txbxContent>
                                <w:p w14:paraId="33494A78" w14:textId="356FDEF9" w:rsidR="001B376D" w:rsidRDefault="001B376D" w:rsidP="001B376D">
                                  <w:pPr>
                                    <w:pStyle w:val="ListParagraph"/>
                                    <w:numPr>
                                      <w:ilvl w:val="0"/>
                                      <w:numId w:val="2"/>
                                    </w:numPr>
                                    <w:rPr>
                                      <w:rFonts w:ascii="SassoonPrimaryInfant" w:hAnsi="SassoonPrimaryInfant"/>
                                    </w:rPr>
                                  </w:pPr>
                                  <w:r>
                                    <w:rPr>
                                      <w:rFonts w:ascii="SassoonPrimaryInfant" w:hAnsi="SassoonPrimaryInfant"/>
                                    </w:rPr>
                                    <w:t>Daisy Chain</w:t>
                                  </w:r>
                                </w:p>
                                <w:p w14:paraId="1BB62BE1" w14:textId="703209FE" w:rsidR="001B376D" w:rsidRDefault="001B376D" w:rsidP="001B376D">
                                  <w:pPr>
                                    <w:pStyle w:val="ListParagraph"/>
                                    <w:numPr>
                                      <w:ilvl w:val="0"/>
                                      <w:numId w:val="2"/>
                                    </w:numPr>
                                    <w:rPr>
                                      <w:rFonts w:ascii="SassoonPrimaryInfant" w:hAnsi="SassoonPrimaryInfant"/>
                                    </w:rPr>
                                  </w:pPr>
                                  <w:r>
                                    <w:rPr>
                                      <w:rFonts w:ascii="SassoonPrimaryInfant" w:hAnsi="SassoonPrimaryInfant"/>
                                    </w:rPr>
                                    <w:t>Open Well (Food Bank)</w:t>
                                  </w:r>
                                </w:p>
                                <w:p w14:paraId="0BECCF76" w14:textId="7EA9C852" w:rsidR="001B376D" w:rsidRPr="00466FFD" w:rsidRDefault="001B376D" w:rsidP="001B376D">
                                  <w:pPr>
                                    <w:pStyle w:val="ListParagraph"/>
                                    <w:numPr>
                                      <w:ilvl w:val="0"/>
                                      <w:numId w:val="2"/>
                                    </w:numPr>
                                    <w:rPr>
                                      <w:rFonts w:ascii="SassoonPrimaryInfant" w:hAnsi="SassoonPrimaryInfant"/>
                                    </w:rPr>
                                  </w:pPr>
                                  <w:r>
                                    <w:rPr>
                                      <w:rFonts w:ascii="SassoonPrimaryInfant" w:hAnsi="SassoonPrimaryInfant"/>
                                    </w:rPr>
                                    <w:t>Eat Well (Public Health)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D8778D" id="_x0000_s1034" type="#_x0000_t202" style="position:absolute;left:0;text-align:left;margin-left:627.7pt;margin-top:44.9pt;width:157.35pt;height:52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xw7GgIAADMEAAAOAAAAZHJzL2Uyb0RvYy54bWysU11v2jAUfZ+0/2D5fSRQYBARKtaKaRJq&#10;K9Gqz8axSSTH17MNCfv1u3bCh7o9TXtxrnO/zzle3Le1IkdhXQU6p8NBSonQHIpK73P69rr+MqPE&#10;eaYLpkCLnJ6Eo/fLz58WjcnECEpQhbAEi2iXNSanpfcmSxLHS1EzNwAjNDol2Jp5vNp9UljWYPVa&#10;JaM0nSYN2MJY4MI5/PvYOeky1pdScP8spROeqJzibD6eNp67cCbLBcv2lpmy4v0Y7B+mqFmlseml&#10;1CPzjBxs9UepuuIWHEg/4FAnIGXFRdwBtxmmH7bZlsyIuAuC48wFJvf/yvKn49a8WOLbb9AigQGQ&#10;xrjM4c+wTyttHb44KUE/Qni6wCZaT3hIms9nd+MJJRx902k6TiOuyTXbWOe/C6hJMHJqkZaIFjtu&#10;nMeOGHoOCc00rCulIjVKkwaL3k3SmHDxYIbSmHidNVi+3bWkKnI6O++xg+KE61nomHeGryucYcOc&#10;f2EWqcaNUL7+GQ+pAHtBb1FSgv31t/8hHhlALyUNSien7ueBWUGJ+qGRm/lwPA5ai5fx5OsIL/bW&#10;s7v16EP9AKjOIT4Uw6MZ4r06m9JC/Y4qX4Wu6GKaY++c+rP54DtB4yvhYrWKQaguw/xGbw0PpQOq&#10;AeHX9p1Z09PgkcAnOIuMZR/Y6GI7PlYHD7KKVAWcO1R7+FGZkcH+FQXp395j1PWtL38DAAD//wMA&#10;UEsDBBQABgAIAAAAIQAOHcuh4gAAAAwBAAAPAAAAZHJzL2Rvd25yZXYueG1sTI9NT4NAEIbvJv6H&#10;zZh4s0tRlCJL05A0JsYeWnvxtrBTILKzyG5b9Nc7Pelt3syT9yNfTrYXJxx950jBfBaBQKqd6ahR&#10;sH9f36UgfNBkdO8IFXyjh2VxfZXrzLgzbfG0C41gE/KZVtCGMGRS+rpFq/3MDUj8O7jR6sBybKQZ&#10;9ZnNbS/jKHqUVnfECa0esGyx/twdrYLXcr3R2yq26U9fvrwdVsPX/iNR6vZmWj2DCDiFPxgu9bk6&#10;FNypckcyXvSs4yR5YFZBuuANFyJ5iuYgKr4W9ynIIpf/RxS/AAAA//8DAFBLAQItABQABgAIAAAA&#10;IQC2gziS/gAAAOEBAAATAAAAAAAAAAAAAAAAAAAAAABbQ29udGVudF9UeXBlc10ueG1sUEsBAi0A&#10;FAAGAAgAAAAhADj9If/WAAAAlAEAAAsAAAAAAAAAAAAAAAAALwEAAF9yZWxzLy5yZWxzUEsBAi0A&#10;FAAGAAgAAAAhABjPHDsaAgAAMwQAAA4AAAAAAAAAAAAAAAAALgIAAGRycy9lMm9Eb2MueG1sUEsB&#10;Ai0AFAAGAAgAAAAhAA4dy6HiAAAADAEAAA8AAAAAAAAAAAAAAAAAdAQAAGRycy9kb3ducmV2Lnht&#10;bFBLBQYAAAAABAAEAPMAAACDBQAAAAA=&#10;" filled="f" stroked="f" strokeweight=".5pt">
                      <v:textbox>
                        <w:txbxContent>
                          <w:p w14:paraId="33494A78" w14:textId="356FDEF9" w:rsidR="001B376D" w:rsidRDefault="001B376D" w:rsidP="001B376D">
                            <w:pPr>
                              <w:pStyle w:val="ListParagraph"/>
                              <w:numPr>
                                <w:ilvl w:val="0"/>
                                <w:numId w:val="2"/>
                              </w:numPr>
                              <w:rPr>
                                <w:rFonts w:ascii="SassoonPrimaryInfant" w:hAnsi="SassoonPrimaryInfant"/>
                              </w:rPr>
                            </w:pPr>
                            <w:r>
                              <w:rPr>
                                <w:rFonts w:ascii="SassoonPrimaryInfant" w:hAnsi="SassoonPrimaryInfant"/>
                              </w:rPr>
                              <w:t>Daisy Chain</w:t>
                            </w:r>
                          </w:p>
                          <w:p w14:paraId="1BB62BE1" w14:textId="703209FE" w:rsidR="001B376D" w:rsidRDefault="001B376D" w:rsidP="001B376D">
                            <w:pPr>
                              <w:pStyle w:val="ListParagraph"/>
                              <w:numPr>
                                <w:ilvl w:val="0"/>
                                <w:numId w:val="2"/>
                              </w:numPr>
                              <w:rPr>
                                <w:rFonts w:ascii="SassoonPrimaryInfant" w:hAnsi="SassoonPrimaryInfant"/>
                              </w:rPr>
                            </w:pPr>
                            <w:r>
                              <w:rPr>
                                <w:rFonts w:ascii="SassoonPrimaryInfant" w:hAnsi="SassoonPrimaryInfant"/>
                              </w:rPr>
                              <w:t>Open Well (Food Bank)</w:t>
                            </w:r>
                          </w:p>
                          <w:p w14:paraId="0BECCF76" w14:textId="7EA9C852" w:rsidR="001B376D" w:rsidRPr="00466FFD" w:rsidRDefault="001B376D" w:rsidP="001B376D">
                            <w:pPr>
                              <w:pStyle w:val="ListParagraph"/>
                              <w:numPr>
                                <w:ilvl w:val="0"/>
                                <w:numId w:val="2"/>
                              </w:numPr>
                              <w:rPr>
                                <w:rFonts w:ascii="SassoonPrimaryInfant" w:hAnsi="SassoonPrimaryInfant"/>
                              </w:rPr>
                            </w:pPr>
                            <w:r>
                              <w:rPr>
                                <w:rFonts w:ascii="SassoonPrimaryInfant" w:hAnsi="SassoonPrimaryInfant"/>
                              </w:rPr>
                              <w:t>Eat Well (Public Health)</w:t>
                            </w:r>
                          </w:p>
                        </w:txbxContent>
                      </v:textbox>
                    </v:shape>
                  </w:pict>
                </mc:Fallback>
              </mc:AlternateContent>
            </w:r>
            <w:r w:rsidR="00E73862">
              <w:rPr>
                <w:rFonts w:ascii="SassoonPrimaryInfant" w:hAnsi="SassoonPrimaryInfant"/>
                <w:noProof/>
                <w:sz w:val="24"/>
                <w:szCs w:val="24"/>
              </w:rPr>
              <mc:AlternateContent>
                <mc:Choice Requires="wps">
                  <w:drawing>
                    <wp:anchor distT="0" distB="0" distL="114300" distR="114300" simplePos="0" relativeHeight="251677696" behindDoc="0" locked="0" layoutInCell="1" allowOverlap="1" wp14:anchorId="23597E09" wp14:editId="7D5DCBC9">
                      <wp:simplePos x="0" y="0"/>
                      <wp:positionH relativeFrom="column">
                        <wp:posOffset>4085590</wp:posOffset>
                      </wp:positionH>
                      <wp:positionV relativeFrom="paragraph">
                        <wp:posOffset>548005</wp:posOffset>
                      </wp:positionV>
                      <wp:extent cx="1821180" cy="751840"/>
                      <wp:effectExtent l="0" t="0" r="0" b="0"/>
                      <wp:wrapNone/>
                      <wp:docPr id="527096457" name="Text Box 7"/>
                      <wp:cNvGraphicFramePr/>
                      <a:graphic xmlns:a="http://schemas.openxmlformats.org/drawingml/2006/main">
                        <a:graphicData uri="http://schemas.microsoft.com/office/word/2010/wordprocessingShape">
                          <wps:wsp>
                            <wps:cNvSpPr txBox="1"/>
                            <wps:spPr>
                              <a:xfrm>
                                <a:off x="0" y="0"/>
                                <a:ext cx="1821180" cy="751840"/>
                              </a:xfrm>
                              <a:prstGeom prst="rect">
                                <a:avLst/>
                              </a:prstGeom>
                              <a:noFill/>
                              <a:ln w="6350">
                                <a:noFill/>
                              </a:ln>
                            </wps:spPr>
                            <wps:txbx>
                              <w:txbxContent>
                                <w:p w14:paraId="29B3C02E" w14:textId="511BF52D" w:rsidR="001B376D" w:rsidRDefault="001B376D" w:rsidP="001B376D">
                                  <w:pPr>
                                    <w:pStyle w:val="ListParagraph"/>
                                    <w:numPr>
                                      <w:ilvl w:val="0"/>
                                      <w:numId w:val="2"/>
                                    </w:numPr>
                                    <w:rPr>
                                      <w:rFonts w:ascii="SassoonPrimaryInfant" w:hAnsi="SassoonPrimaryInfant"/>
                                    </w:rPr>
                                  </w:pPr>
                                  <w:r>
                                    <w:rPr>
                                      <w:rFonts w:ascii="SassoonPrimaryInfant" w:hAnsi="SassoonPrimaryInfant"/>
                                    </w:rPr>
                                    <w:t xml:space="preserve">EVA </w:t>
                                  </w:r>
                                </w:p>
                                <w:p w14:paraId="789C2C56" w14:textId="22CA0C44" w:rsidR="001B376D" w:rsidRDefault="001B376D" w:rsidP="001B376D">
                                  <w:pPr>
                                    <w:pStyle w:val="ListParagraph"/>
                                    <w:numPr>
                                      <w:ilvl w:val="0"/>
                                      <w:numId w:val="2"/>
                                    </w:numPr>
                                    <w:rPr>
                                      <w:rFonts w:ascii="SassoonPrimaryInfant" w:hAnsi="SassoonPrimaryInfant"/>
                                    </w:rPr>
                                  </w:pPr>
                                  <w:r>
                                    <w:rPr>
                                      <w:rFonts w:ascii="SassoonPrimaryInfant" w:hAnsi="SassoonPrimaryInfant"/>
                                    </w:rPr>
                                    <w:t>Daisy Chain</w:t>
                                  </w:r>
                                </w:p>
                                <w:p w14:paraId="4AC41377" w14:textId="015DC57C" w:rsidR="001B376D" w:rsidRPr="00466FFD" w:rsidRDefault="001B376D" w:rsidP="001B376D">
                                  <w:pPr>
                                    <w:pStyle w:val="ListParagraph"/>
                                    <w:numPr>
                                      <w:ilvl w:val="0"/>
                                      <w:numId w:val="2"/>
                                    </w:numPr>
                                    <w:rPr>
                                      <w:rFonts w:ascii="SassoonPrimaryInfant" w:hAnsi="SassoonPrimaryInfant"/>
                                    </w:rPr>
                                  </w:pPr>
                                  <w:r>
                                    <w:rPr>
                                      <w:rFonts w:ascii="SassoonPrimaryInfant" w:hAnsi="SassoonPrimaryInfant"/>
                                    </w:rPr>
                                    <w:t>Speech &amp; Language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597E09" id="_x0000_s1035" type="#_x0000_t202" style="position:absolute;left:0;text-align:left;margin-left:321.7pt;margin-top:43.15pt;width:143.4pt;height:59.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0hiGgIAADMEAAAOAAAAZHJzL2Uyb0RvYy54bWysU11v2yAUfZ+0/4B4XxxnSZtacaqsVaZJ&#10;UVsprfpMMMSWgMuAxM5+/S44X+r2NO0FX3zu5zmX2X2nFdkL5xswJc0HQ0qE4VA1ZlvSt9fllykl&#10;PjBTMQVGlPQgPL2ff/40a20hRlCDqoQjmMT4orUlrUOwRZZ5XgvN/ACsMAhKcJoFvLptVjnWYnat&#10;stFweJO14CrrgAvv8e9jD9J5yi+l4OFZSi8CUSXF3kI6XTo38czmM1ZsHbN1w49tsH/oQrPGYNFz&#10;qkcWGNm55o9UuuEOPMgw4KAzkLLhIs2A0+TDD9Osa2ZFmgXJ8fZMk/9/afnTfm1fHAndN+hQwEhI&#10;a33h8Wecp5NOxy92ShBHCg9n2kQXCI9B01GeTxHiiN1O8uk48Zpdoq3z4bsATaJRUoeyJLbYfuUD&#10;VkTXk0ssZmDZKJWkUYa0Jb35OhmmgDOCEcpg4KXXaIVu05GmKundaY4NVAccz0GvvLd82WAPK+bD&#10;C3MoNbaN6xue8ZAKsBYcLUpqcL/+9j/6owKIUtLi6pTU/9wxJyhRPwxqc5ePkQES0mU8uR3hxV0j&#10;m2vE7PQD4Hbm+FAsT2b0D+pkSgf6Hbd8EasixAzH2iUNJ/Mh9AuNr4SLxSI54XZZFlZmbXlMHVmN&#10;DL9278zZowwBBXyC05Kx4oMavW+vx2IXQDZJqshzz+qRftzMpODxFcXVv74nr8tbn/8GAAD//wMA&#10;UEsDBBQABgAIAAAAIQBwHUbT4gAAAAoBAAAPAAAAZHJzL2Rvd25yZXYueG1sTI/BTsMwEETvSPyD&#10;tUjcqE0SQppmU1WRKiQEh5ZeuG1iN4mI7RC7beDrMSc4ruZp5m2xnvXAzmpyvTUI9wsBTJnGyt60&#10;CIe37V0GzHkykgZrFMKXcrAur68KyqW9mJ06733LQolxOSF03o85567plCa3sKMyITvaSZMP59Ry&#10;OdEllOuBR0KkXFNvwkJHo6o61XzsTxrhudq+0q6OdPY9VE8vx834eXh/QLy9mTcrYF7N/g+GX/2g&#10;DmVwqu3JSMcGhDSJk4AiZGkMLADLWETAaoRIJI/Ay4L/f6H8AQAA//8DAFBLAQItABQABgAIAAAA&#10;IQC2gziS/gAAAOEBAAATAAAAAAAAAAAAAAAAAAAAAABbQ29udGVudF9UeXBlc10ueG1sUEsBAi0A&#10;FAAGAAgAAAAhADj9If/WAAAAlAEAAAsAAAAAAAAAAAAAAAAALwEAAF9yZWxzLy5yZWxzUEsBAi0A&#10;FAAGAAgAAAAhAMMjSGIaAgAAMwQAAA4AAAAAAAAAAAAAAAAALgIAAGRycy9lMm9Eb2MueG1sUEsB&#10;Ai0AFAAGAAgAAAAhAHAdRtPiAAAACgEAAA8AAAAAAAAAAAAAAAAAdAQAAGRycy9kb3ducmV2Lnht&#10;bFBLBQYAAAAABAAEAPMAAACDBQAAAAA=&#10;" filled="f" stroked="f" strokeweight=".5pt">
                      <v:textbox>
                        <w:txbxContent>
                          <w:p w14:paraId="29B3C02E" w14:textId="511BF52D" w:rsidR="001B376D" w:rsidRDefault="001B376D" w:rsidP="001B376D">
                            <w:pPr>
                              <w:pStyle w:val="ListParagraph"/>
                              <w:numPr>
                                <w:ilvl w:val="0"/>
                                <w:numId w:val="2"/>
                              </w:numPr>
                              <w:rPr>
                                <w:rFonts w:ascii="SassoonPrimaryInfant" w:hAnsi="SassoonPrimaryInfant"/>
                              </w:rPr>
                            </w:pPr>
                            <w:r>
                              <w:rPr>
                                <w:rFonts w:ascii="SassoonPrimaryInfant" w:hAnsi="SassoonPrimaryInfant"/>
                              </w:rPr>
                              <w:t xml:space="preserve">EVA </w:t>
                            </w:r>
                          </w:p>
                          <w:p w14:paraId="789C2C56" w14:textId="22CA0C44" w:rsidR="001B376D" w:rsidRDefault="001B376D" w:rsidP="001B376D">
                            <w:pPr>
                              <w:pStyle w:val="ListParagraph"/>
                              <w:numPr>
                                <w:ilvl w:val="0"/>
                                <w:numId w:val="2"/>
                              </w:numPr>
                              <w:rPr>
                                <w:rFonts w:ascii="SassoonPrimaryInfant" w:hAnsi="SassoonPrimaryInfant"/>
                              </w:rPr>
                            </w:pPr>
                            <w:r>
                              <w:rPr>
                                <w:rFonts w:ascii="SassoonPrimaryInfant" w:hAnsi="SassoonPrimaryInfant"/>
                              </w:rPr>
                              <w:t>Daisy Chain</w:t>
                            </w:r>
                          </w:p>
                          <w:p w14:paraId="4AC41377" w14:textId="015DC57C" w:rsidR="001B376D" w:rsidRPr="00466FFD" w:rsidRDefault="001B376D" w:rsidP="001B376D">
                            <w:pPr>
                              <w:pStyle w:val="ListParagraph"/>
                              <w:numPr>
                                <w:ilvl w:val="0"/>
                                <w:numId w:val="2"/>
                              </w:numPr>
                              <w:rPr>
                                <w:rFonts w:ascii="SassoonPrimaryInfant" w:hAnsi="SassoonPrimaryInfant"/>
                              </w:rPr>
                            </w:pPr>
                            <w:r>
                              <w:rPr>
                                <w:rFonts w:ascii="SassoonPrimaryInfant" w:hAnsi="SassoonPrimaryInfant"/>
                              </w:rPr>
                              <w:t>Speech &amp; Language</w:t>
                            </w:r>
                          </w:p>
                        </w:txbxContent>
                      </v:textbox>
                    </v:shape>
                  </w:pict>
                </mc:Fallback>
              </mc:AlternateContent>
            </w:r>
            <w:r w:rsidR="00E73862">
              <w:rPr>
                <w:rFonts w:ascii="SassoonPrimaryInfant" w:hAnsi="SassoonPrimaryInfant"/>
                <w:noProof/>
                <w:sz w:val="24"/>
                <w:szCs w:val="24"/>
              </w:rPr>
              <mc:AlternateContent>
                <mc:Choice Requires="wps">
                  <w:drawing>
                    <wp:anchor distT="0" distB="0" distL="114300" distR="114300" simplePos="0" relativeHeight="251675648" behindDoc="0" locked="0" layoutInCell="1" allowOverlap="1" wp14:anchorId="5AF42CD5" wp14:editId="45E1CE8B">
                      <wp:simplePos x="0" y="0"/>
                      <wp:positionH relativeFrom="column">
                        <wp:posOffset>2639060</wp:posOffset>
                      </wp:positionH>
                      <wp:positionV relativeFrom="paragraph">
                        <wp:posOffset>556895</wp:posOffset>
                      </wp:positionV>
                      <wp:extent cx="1821180" cy="660400"/>
                      <wp:effectExtent l="0" t="0" r="0" b="6350"/>
                      <wp:wrapNone/>
                      <wp:docPr id="1752690072" name="Text Box 7"/>
                      <wp:cNvGraphicFramePr/>
                      <a:graphic xmlns:a="http://schemas.openxmlformats.org/drawingml/2006/main">
                        <a:graphicData uri="http://schemas.microsoft.com/office/word/2010/wordprocessingShape">
                          <wps:wsp>
                            <wps:cNvSpPr txBox="1"/>
                            <wps:spPr>
                              <a:xfrm>
                                <a:off x="0" y="0"/>
                                <a:ext cx="1821180" cy="660400"/>
                              </a:xfrm>
                              <a:prstGeom prst="rect">
                                <a:avLst/>
                              </a:prstGeom>
                              <a:noFill/>
                              <a:ln w="6350">
                                <a:noFill/>
                              </a:ln>
                            </wps:spPr>
                            <wps:txbx>
                              <w:txbxContent>
                                <w:p w14:paraId="3A8316E0" w14:textId="40D8D651" w:rsidR="001B376D" w:rsidRDefault="001B376D" w:rsidP="001B376D">
                                  <w:pPr>
                                    <w:pStyle w:val="ListParagraph"/>
                                    <w:numPr>
                                      <w:ilvl w:val="0"/>
                                      <w:numId w:val="2"/>
                                    </w:numPr>
                                    <w:rPr>
                                      <w:rFonts w:ascii="SassoonPrimaryInfant" w:hAnsi="SassoonPrimaryInfant"/>
                                    </w:rPr>
                                  </w:pPr>
                                  <w:r>
                                    <w:rPr>
                                      <w:rFonts w:ascii="SassoonPrimaryInfant" w:hAnsi="SassoonPrimaryInfant"/>
                                    </w:rPr>
                                    <w:t>MIND</w:t>
                                  </w:r>
                                </w:p>
                                <w:p w14:paraId="5504F9B5" w14:textId="5A1BA015" w:rsidR="001B376D" w:rsidRDefault="001B376D" w:rsidP="001B376D">
                                  <w:pPr>
                                    <w:pStyle w:val="ListParagraph"/>
                                    <w:numPr>
                                      <w:ilvl w:val="0"/>
                                      <w:numId w:val="2"/>
                                    </w:numPr>
                                    <w:rPr>
                                      <w:rFonts w:ascii="SassoonPrimaryInfant" w:hAnsi="SassoonPrimaryInfant"/>
                                    </w:rPr>
                                  </w:pPr>
                                  <w:r>
                                    <w:rPr>
                                      <w:rFonts w:ascii="SassoonPrimaryInfant" w:hAnsi="SassoonPrimaryInfant"/>
                                    </w:rPr>
                                    <w:t>Junction</w:t>
                                  </w:r>
                                </w:p>
                                <w:p w14:paraId="5442D425" w14:textId="36F9E0F6" w:rsidR="001B376D" w:rsidRPr="00466FFD" w:rsidRDefault="001B376D" w:rsidP="001B376D">
                                  <w:pPr>
                                    <w:pStyle w:val="ListParagraph"/>
                                    <w:numPr>
                                      <w:ilvl w:val="0"/>
                                      <w:numId w:val="2"/>
                                    </w:numPr>
                                    <w:rPr>
                                      <w:rFonts w:ascii="SassoonPrimaryInfant" w:hAnsi="SassoonPrimaryInfant"/>
                                    </w:rPr>
                                  </w:pPr>
                                  <w:r>
                                    <w:rPr>
                                      <w:rFonts w:ascii="SassoonPrimaryInfant" w:hAnsi="SassoonPrimaryInfant"/>
                                    </w:rPr>
                                    <w:t>Harbour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F42CD5" id="_x0000_s1036" type="#_x0000_t202" style="position:absolute;left:0;text-align:left;margin-left:207.8pt;margin-top:43.85pt;width:143.4pt;height:52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Es4GQIAADQEAAAOAAAAZHJzL2Uyb0RvYy54bWysU01vGyEQvVfqf0Dc6911HddZeR25iVxV&#10;spJITpUzZsGLxDIUsHfdX98BfyrtKcoFBmaYj/ce07u+1WQnnFdgKloMckqE4VArs6nor5fFlwkl&#10;PjBTMw1GVHQvPL2bff407WwphtCAroUjmMT4srMVbUKwZZZ53oiW+QFYYdApwbUs4NFtstqxDrO3&#10;Ohvm+TjrwNXWARfe4+3DwUlnKb+UgocnKb0IRFcUewtpdWldxzWbTVm5ccw2ih/bYO/oomXKYNFz&#10;qgcWGNk69U+qVnEHHmQYcGgzkFJxkWbAaYr8zTSrhlmRZkFwvD3D5D8uLX/creyzI6H/Dj0SGAHp&#10;rC89XsZ5eunauGOnBP0I4f4Mm+gD4fHRZFgUE3Rx9I3H+ShPuGaX19b58ENAS6JRUYe0JLTYbukD&#10;VsTQU0gsZmChtE7UaEM6TPr1Jk8Pzh58oQ0+vPQardCve6JqbCl1EK/WUO9xPgcH6r3lC4VNLJkP&#10;z8wh19g36jc84SI1YDE4WpQ04P787z7GIwXopaRD7VTU/94yJyjRPw2Sc1uMRlFs6TC6+TbEg7v2&#10;rK89ZtveA8qzwJ9ieTJjfNAnUzpoX1Hm81gVXcxwrF3RcDLvw0HR+E24mM9TEMrLsrA0K8tj6ghr&#10;hPilf2XOHnkIyOAjnFTGyjd0HGIPhMy3AaRKXF1QPeKP0kwUHr9R1P71OUVdPvvsLwAAAP//AwBQ&#10;SwMEFAAGAAgAAAAhABAcLGXiAAAACgEAAA8AAABkcnMvZG93bnJldi54bWxMj01Pg0AURfcm/ofJ&#10;M3FnB0hbkDI0DUljYnTR2o27B/MKpPOBzLRFf73jqi5f7sm95xXrSSt2odH11giIZxEwMo2VvWkF&#10;HD62Txkw59FIVNaQgG9ysC7v7wrMpb2aHV32vmWhxLgcBXTeDznnrulIo5vZgUzIjnbU6MM5tlyO&#10;eA3lWvEkipZcY2/CQocDVR01p/1ZC3ittu+4qxOd/ajq5e24Gb4OnwshHh+mzQqYp8nfYPjTD+pQ&#10;Bqfano10TAmYx4tlQAVkaQosAGmUzIHVgXyOU+Blwf+/UP4CAAD//wMAUEsBAi0AFAAGAAgAAAAh&#10;ALaDOJL+AAAA4QEAABMAAAAAAAAAAAAAAAAAAAAAAFtDb250ZW50X1R5cGVzXS54bWxQSwECLQAU&#10;AAYACAAAACEAOP0h/9YAAACUAQAACwAAAAAAAAAAAAAAAAAvAQAAX3JlbHMvLnJlbHNQSwECLQAU&#10;AAYACAAAACEA6VRLOBkCAAA0BAAADgAAAAAAAAAAAAAAAAAuAgAAZHJzL2Uyb0RvYy54bWxQSwEC&#10;LQAUAAYACAAAACEAEBwsZeIAAAAKAQAADwAAAAAAAAAAAAAAAABzBAAAZHJzL2Rvd25yZXYueG1s&#10;UEsFBgAAAAAEAAQA8wAAAIIFAAAAAA==&#10;" filled="f" stroked="f" strokeweight=".5pt">
                      <v:textbox>
                        <w:txbxContent>
                          <w:p w14:paraId="3A8316E0" w14:textId="40D8D651" w:rsidR="001B376D" w:rsidRDefault="001B376D" w:rsidP="001B376D">
                            <w:pPr>
                              <w:pStyle w:val="ListParagraph"/>
                              <w:numPr>
                                <w:ilvl w:val="0"/>
                                <w:numId w:val="2"/>
                              </w:numPr>
                              <w:rPr>
                                <w:rFonts w:ascii="SassoonPrimaryInfant" w:hAnsi="SassoonPrimaryInfant"/>
                              </w:rPr>
                            </w:pPr>
                            <w:r>
                              <w:rPr>
                                <w:rFonts w:ascii="SassoonPrimaryInfant" w:hAnsi="SassoonPrimaryInfant"/>
                              </w:rPr>
                              <w:t>MIND</w:t>
                            </w:r>
                          </w:p>
                          <w:p w14:paraId="5504F9B5" w14:textId="5A1BA015" w:rsidR="001B376D" w:rsidRDefault="001B376D" w:rsidP="001B376D">
                            <w:pPr>
                              <w:pStyle w:val="ListParagraph"/>
                              <w:numPr>
                                <w:ilvl w:val="0"/>
                                <w:numId w:val="2"/>
                              </w:numPr>
                              <w:rPr>
                                <w:rFonts w:ascii="SassoonPrimaryInfant" w:hAnsi="SassoonPrimaryInfant"/>
                              </w:rPr>
                            </w:pPr>
                            <w:r>
                              <w:rPr>
                                <w:rFonts w:ascii="SassoonPrimaryInfant" w:hAnsi="SassoonPrimaryInfant"/>
                              </w:rPr>
                              <w:t>Junction</w:t>
                            </w:r>
                          </w:p>
                          <w:p w14:paraId="5442D425" w14:textId="36F9E0F6" w:rsidR="001B376D" w:rsidRPr="00466FFD" w:rsidRDefault="001B376D" w:rsidP="001B376D">
                            <w:pPr>
                              <w:pStyle w:val="ListParagraph"/>
                              <w:numPr>
                                <w:ilvl w:val="0"/>
                                <w:numId w:val="2"/>
                              </w:numPr>
                              <w:rPr>
                                <w:rFonts w:ascii="SassoonPrimaryInfant" w:hAnsi="SassoonPrimaryInfant"/>
                              </w:rPr>
                            </w:pPr>
                            <w:r>
                              <w:rPr>
                                <w:rFonts w:ascii="SassoonPrimaryInfant" w:hAnsi="SassoonPrimaryInfant"/>
                              </w:rPr>
                              <w:t>Harbour</w:t>
                            </w:r>
                          </w:p>
                        </w:txbxContent>
                      </v:textbox>
                    </v:shape>
                  </w:pict>
                </mc:Fallback>
              </mc:AlternateContent>
            </w:r>
            <w:r w:rsidR="009270C1">
              <w:rPr>
                <w:rFonts w:ascii="SassoonPrimaryInfant" w:hAnsi="SassoonPrimaryInfant"/>
                <w:sz w:val="24"/>
                <w:szCs w:val="24"/>
              </w:rPr>
              <w:t xml:space="preserve">All elements of the school curriculum are </w:t>
            </w:r>
            <w:r w:rsidR="004F5526">
              <w:rPr>
                <w:rFonts w:ascii="SassoonPrimaryInfant" w:hAnsi="SassoonPrimaryInfant"/>
                <w:sz w:val="24"/>
                <w:szCs w:val="24"/>
              </w:rPr>
              <w:t xml:space="preserve">highly adaptive to the needs </w:t>
            </w:r>
            <w:r w:rsidR="00337BE7">
              <w:rPr>
                <w:rFonts w:ascii="SassoonPrimaryInfant" w:hAnsi="SassoonPrimaryInfant"/>
                <w:sz w:val="24"/>
                <w:szCs w:val="24"/>
              </w:rPr>
              <w:t xml:space="preserve">of the </w:t>
            </w:r>
            <w:r w:rsidR="004F5526">
              <w:rPr>
                <w:rFonts w:ascii="SassoonPrimaryInfant" w:hAnsi="SassoonPrimaryInfant"/>
                <w:sz w:val="24"/>
                <w:szCs w:val="24"/>
              </w:rPr>
              <w:t>pupil’s</w:t>
            </w:r>
            <w:r w:rsidR="00337BE7">
              <w:rPr>
                <w:rFonts w:ascii="SassoonPrimaryInfant" w:hAnsi="SassoonPrimaryInfant"/>
                <w:sz w:val="24"/>
                <w:szCs w:val="24"/>
              </w:rPr>
              <w:t xml:space="preserve"> within the setting and how to support them to be successful</w:t>
            </w:r>
            <w:r w:rsidR="005C3797">
              <w:rPr>
                <w:rFonts w:ascii="SassoonPrimaryInfant" w:hAnsi="SassoonPrimaryInfant"/>
                <w:sz w:val="24"/>
                <w:szCs w:val="24"/>
              </w:rPr>
              <w:t xml:space="preserve">, </w:t>
            </w:r>
            <w:r w:rsidR="00541F18">
              <w:rPr>
                <w:rFonts w:ascii="SassoonPrimaryInfant" w:hAnsi="SassoonPrimaryInfant"/>
                <w:sz w:val="24"/>
                <w:szCs w:val="24"/>
              </w:rPr>
              <w:t>well-rounded</w:t>
            </w:r>
            <w:r w:rsidR="00337BE7">
              <w:rPr>
                <w:rFonts w:ascii="SassoonPrimaryInfant" w:hAnsi="SassoonPrimaryInfant"/>
                <w:sz w:val="24"/>
                <w:szCs w:val="24"/>
              </w:rPr>
              <w:t xml:space="preserve"> individuals</w:t>
            </w:r>
            <w:r w:rsidR="004F5526">
              <w:rPr>
                <w:rFonts w:ascii="SassoonPrimaryInfant" w:hAnsi="SassoonPrimaryInfant"/>
                <w:sz w:val="24"/>
                <w:szCs w:val="24"/>
              </w:rPr>
              <w:t xml:space="preserve"> </w:t>
            </w:r>
            <w:r w:rsidR="005C3797">
              <w:rPr>
                <w:rFonts w:ascii="SassoonPrimaryInfant" w:hAnsi="SassoonPrimaryInfant"/>
                <w:sz w:val="24"/>
                <w:szCs w:val="24"/>
              </w:rPr>
              <w:t xml:space="preserve">in the community. </w:t>
            </w:r>
            <w:r w:rsidR="001140ED">
              <w:rPr>
                <w:rFonts w:ascii="SassoonPrimaryInfant" w:hAnsi="SassoonPrimaryInfant"/>
                <w:sz w:val="24"/>
                <w:szCs w:val="24"/>
              </w:rPr>
              <w:t xml:space="preserve">Where identified by the school, parents/carers, external agencies or the pupils themselves, </w:t>
            </w:r>
            <w:r w:rsidR="000C50D2">
              <w:rPr>
                <w:rFonts w:ascii="SassoonPrimaryInfant" w:hAnsi="SassoonPrimaryInfant"/>
                <w:sz w:val="24"/>
                <w:szCs w:val="24"/>
              </w:rPr>
              <w:t>we will support pupils in providing and referring to bespoke interventions</w:t>
            </w:r>
            <w:r w:rsidR="001B376D">
              <w:rPr>
                <w:rFonts w:ascii="SassoonPrimaryInfant" w:hAnsi="SassoonPrimaryInfant"/>
                <w:sz w:val="24"/>
                <w:szCs w:val="24"/>
              </w:rPr>
              <w:t>. Some interventions include, but are not limited to:</w:t>
            </w:r>
            <w:r w:rsidR="001B376D">
              <w:rPr>
                <w:rFonts w:ascii="SassoonPrimaryInfant" w:hAnsi="SassoonPrimaryInfant"/>
                <w:noProof/>
                <w:sz w:val="24"/>
                <w:szCs w:val="24"/>
              </w:rPr>
              <w:t xml:space="preserve"> </w:t>
            </w:r>
          </w:p>
        </w:tc>
      </w:tr>
      <w:tr w:rsidR="008D52CD" w:rsidRPr="008F2A7F" w14:paraId="7C80DF95" w14:textId="77777777" w:rsidTr="00282B2E">
        <w:trPr>
          <w:cantSplit/>
          <w:trHeight w:val="1698"/>
        </w:trPr>
        <w:tc>
          <w:tcPr>
            <w:tcW w:w="988" w:type="dxa"/>
            <w:vMerge/>
            <w:textDirection w:val="btLr"/>
          </w:tcPr>
          <w:p w14:paraId="7F551E8C" w14:textId="77777777" w:rsidR="00E415D1" w:rsidRDefault="00E415D1" w:rsidP="00464307">
            <w:pPr>
              <w:ind w:left="113" w:right="113"/>
              <w:jc w:val="center"/>
              <w:rPr>
                <w:rFonts w:ascii="SassoonPrimaryInfant" w:hAnsi="SassoonPrimaryInfant"/>
                <w:b/>
                <w:bCs/>
                <w:sz w:val="24"/>
                <w:szCs w:val="24"/>
              </w:rPr>
            </w:pPr>
          </w:p>
        </w:tc>
        <w:tc>
          <w:tcPr>
            <w:tcW w:w="2126" w:type="dxa"/>
            <w:vAlign w:val="center"/>
          </w:tcPr>
          <w:p w14:paraId="6F38E88C" w14:textId="77777777" w:rsidR="00E415D1" w:rsidRDefault="00E415D1" w:rsidP="00464307">
            <w:pPr>
              <w:jc w:val="center"/>
              <w:rPr>
                <w:rFonts w:ascii="SassoonPrimaryInfant" w:hAnsi="SassoonPrimaryInfant"/>
                <w:sz w:val="24"/>
                <w:szCs w:val="24"/>
              </w:rPr>
            </w:pPr>
            <w:r>
              <w:rPr>
                <w:rFonts w:ascii="SassoonPrimaryInfant" w:hAnsi="SassoonPrimaryInfant"/>
                <w:sz w:val="24"/>
                <w:szCs w:val="24"/>
              </w:rPr>
              <w:t>Trips, Visits and Residentials</w:t>
            </w:r>
          </w:p>
          <w:p w14:paraId="7F81E687" w14:textId="7BF8B3F0" w:rsidR="00BA7812" w:rsidRPr="008F2A7F" w:rsidRDefault="00BA7812" w:rsidP="00464307">
            <w:pPr>
              <w:jc w:val="center"/>
              <w:rPr>
                <w:rFonts w:ascii="SassoonPrimaryInfant" w:hAnsi="SassoonPrimaryInfant"/>
                <w:sz w:val="24"/>
                <w:szCs w:val="24"/>
              </w:rPr>
            </w:pPr>
            <w:r>
              <w:rPr>
                <w:noProof/>
              </w:rPr>
              <w:drawing>
                <wp:inline distT="0" distB="0" distL="0" distR="0" wp14:anchorId="043B3179" wp14:editId="26815B09">
                  <wp:extent cx="929149" cy="657316"/>
                  <wp:effectExtent l="0" t="0" r="4445" b="0"/>
                  <wp:docPr id="644309142" name="Picture 2" descr="School Trip Stock Illustrations – 29,682 School Trip Stoc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hool Trip Stock Illustrations – 29,682 School Trip Stock ..."/>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945840" cy="669124"/>
                          </a:xfrm>
                          <a:prstGeom prst="rect">
                            <a:avLst/>
                          </a:prstGeom>
                          <a:noFill/>
                          <a:ln>
                            <a:noFill/>
                          </a:ln>
                        </pic:spPr>
                      </pic:pic>
                    </a:graphicData>
                  </a:graphic>
                </wp:inline>
              </w:drawing>
            </w:r>
          </w:p>
        </w:tc>
        <w:tc>
          <w:tcPr>
            <w:tcW w:w="17807" w:type="dxa"/>
            <w:gridSpan w:val="12"/>
            <w:vAlign w:val="center"/>
          </w:tcPr>
          <w:p w14:paraId="3731D78D" w14:textId="560DF3F9" w:rsidR="00282B2E" w:rsidRDefault="00B81828" w:rsidP="00282B2E">
            <w:pPr>
              <w:jc w:val="center"/>
              <w:rPr>
                <w:rFonts w:ascii="SassoonPrimaryInfant" w:hAnsi="SassoonPrimaryInfant"/>
                <w:sz w:val="24"/>
                <w:szCs w:val="24"/>
              </w:rPr>
            </w:pPr>
            <w:r>
              <w:rPr>
                <w:rFonts w:ascii="SassoonPrimaryInfant" w:hAnsi="SassoonPrimaryInfant"/>
                <w:sz w:val="24"/>
                <w:szCs w:val="24"/>
              </w:rPr>
              <w:t xml:space="preserve">We recognise that many of our pupils </w:t>
            </w:r>
            <w:r w:rsidR="000167F5">
              <w:rPr>
                <w:rFonts w:ascii="SassoonPrimaryInfant" w:hAnsi="SassoonPrimaryInfant"/>
                <w:sz w:val="24"/>
                <w:szCs w:val="24"/>
              </w:rPr>
              <w:t xml:space="preserve">may not have opportunities to develop their cultural capital in comparison to their peers. </w:t>
            </w:r>
            <w:r w:rsidR="00D650A3">
              <w:rPr>
                <w:rFonts w:ascii="SassoonPrimaryInfant" w:hAnsi="SassoonPrimaryInfant"/>
                <w:sz w:val="24"/>
                <w:szCs w:val="24"/>
              </w:rPr>
              <w:t xml:space="preserve">It is for this </w:t>
            </w:r>
            <w:r w:rsidR="00D14AEC">
              <w:rPr>
                <w:rFonts w:ascii="SassoonPrimaryInfant" w:hAnsi="SassoonPrimaryInfant"/>
                <w:sz w:val="24"/>
                <w:szCs w:val="24"/>
              </w:rPr>
              <w:t>reason;</w:t>
            </w:r>
            <w:r w:rsidR="00D650A3">
              <w:rPr>
                <w:rFonts w:ascii="SassoonPrimaryInfant" w:hAnsi="SassoonPrimaryInfant"/>
                <w:sz w:val="24"/>
                <w:szCs w:val="24"/>
              </w:rPr>
              <w:t xml:space="preserve"> trips and visits form an integral part of our curriculum.</w:t>
            </w:r>
            <w:r w:rsidR="00D14AEC">
              <w:rPr>
                <w:rFonts w:ascii="SassoonPrimaryInfant" w:hAnsi="SassoonPrimaryInfant"/>
                <w:sz w:val="24"/>
                <w:szCs w:val="24"/>
              </w:rPr>
              <w:t xml:space="preserve"> The majority of these are evidence throughout Personal Development Road Maps</w:t>
            </w:r>
            <w:r w:rsidR="00282B2E">
              <w:rPr>
                <w:rFonts w:ascii="SassoonPrimaryInfant" w:hAnsi="SassoonPrimaryInfant"/>
                <w:sz w:val="24"/>
                <w:szCs w:val="24"/>
              </w:rPr>
              <w:t xml:space="preserve"> and include, but are not limited to:</w:t>
            </w:r>
          </w:p>
          <w:p w14:paraId="02FB4489" w14:textId="37793DD2" w:rsidR="00282B2E" w:rsidRPr="008F2A7F" w:rsidRDefault="00282B2E" w:rsidP="00282B2E">
            <w:pPr>
              <w:jc w:val="center"/>
              <w:rPr>
                <w:rFonts w:ascii="SassoonPrimaryInfant" w:hAnsi="SassoonPrimaryInfant"/>
                <w:sz w:val="24"/>
                <w:szCs w:val="24"/>
              </w:rPr>
            </w:pPr>
            <w:r>
              <w:rPr>
                <w:rFonts w:ascii="SassoonPrimaryInfant" w:hAnsi="SassoonPrimaryInfant"/>
                <w:noProof/>
                <w:sz w:val="24"/>
                <w:szCs w:val="24"/>
              </w:rPr>
              <mc:AlternateContent>
                <mc:Choice Requires="wps">
                  <w:drawing>
                    <wp:anchor distT="0" distB="0" distL="114300" distR="114300" simplePos="0" relativeHeight="251683840" behindDoc="0" locked="0" layoutInCell="1" allowOverlap="1" wp14:anchorId="412FAE42" wp14:editId="01578460">
                      <wp:simplePos x="0" y="0"/>
                      <wp:positionH relativeFrom="column">
                        <wp:posOffset>4667250</wp:posOffset>
                      </wp:positionH>
                      <wp:positionV relativeFrom="paragraph">
                        <wp:posOffset>635</wp:posOffset>
                      </wp:positionV>
                      <wp:extent cx="1821180" cy="751840"/>
                      <wp:effectExtent l="0" t="0" r="0" b="0"/>
                      <wp:wrapNone/>
                      <wp:docPr id="1224321750" name="Text Box 7"/>
                      <wp:cNvGraphicFramePr/>
                      <a:graphic xmlns:a="http://schemas.openxmlformats.org/drawingml/2006/main">
                        <a:graphicData uri="http://schemas.microsoft.com/office/word/2010/wordprocessingShape">
                          <wps:wsp>
                            <wps:cNvSpPr txBox="1"/>
                            <wps:spPr>
                              <a:xfrm>
                                <a:off x="0" y="0"/>
                                <a:ext cx="1821180" cy="751840"/>
                              </a:xfrm>
                              <a:prstGeom prst="rect">
                                <a:avLst/>
                              </a:prstGeom>
                              <a:noFill/>
                              <a:ln w="6350">
                                <a:noFill/>
                              </a:ln>
                            </wps:spPr>
                            <wps:txbx>
                              <w:txbxContent>
                                <w:p w14:paraId="2020F0AD" w14:textId="0E29757A" w:rsidR="00282B2E" w:rsidRDefault="00282B2E" w:rsidP="00282B2E">
                                  <w:pPr>
                                    <w:pStyle w:val="ListParagraph"/>
                                    <w:numPr>
                                      <w:ilvl w:val="0"/>
                                      <w:numId w:val="2"/>
                                    </w:numPr>
                                    <w:rPr>
                                      <w:rFonts w:ascii="SassoonPrimaryInfant" w:hAnsi="SassoonPrimaryInfant"/>
                                    </w:rPr>
                                  </w:pPr>
                                  <w:r>
                                    <w:rPr>
                                      <w:rFonts w:ascii="SassoonPrimaryInfant" w:hAnsi="SassoonPrimaryInfant"/>
                                    </w:rPr>
                                    <w:t>Adventure Week</w:t>
                                  </w:r>
                                </w:p>
                                <w:p w14:paraId="154E7C42" w14:textId="25EA6439" w:rsidR="00282B2E" w:rsidRDefault="00282B2E" w:rsidP="00282B2E">
                                  <w:pPr>
                                    <w:pStyle w:val="ListParagraph"/>
                                    <w:numPr>
                                      <w:ilvl w:val="0"/>
                                      <w:numId w:val="2"/>
                                    </w:numPr>
                                    <w:rPr>
                                      <w:rFonts w:ascii="SassoonPrimaryInfant" w:hAnsi="SassoonPrimaryInfant"/>
                                    </w:rPr>
                                  </w:pPr>
                                  <w:r>
                                    <w:rPr>
                                      <w:rFonts w:ascii="SassoonPrimaryInfant" w:hAnsi="SassoonPrimaryInfant"/>
                                    </w:rPr>
                                    <w:t>Newby Whisk</w:t>
                                  </w:r>
                                </w:p>
                                <w:p w14:paraId="092BE099" w14:textId="121DBBA7" w:rsidR="00282B2E" w:rsidRPr="00466FFD" w:rsidRDefault="00282B2E" w:rsidP="00282B2E">
                                  <w:pPr>
                                    <w:pStyle w:val="ListParagraph"/>
                                    <w:numPr>
                                      <w:ilvl w:val="0"/>
                                      <w:numId w:val="2"/>
                                    </w:numPr>
                                    <w:rPr>
                                      <w:rFonts w:ascii="SassoonPrimaryInfant" w:hAnsi="SassoonPrimaryInfant"/>
                                    </w:rPr>
                                  </w:pPr>
                                  <w:r>
                                    <w:rPr>
                                      <w:rFonts w:ascii="SassoonPrimaryInfant" w:hAnsi="SassoonPrimaryInfant"/>
                                    </w:rPr>
                                    <w:t>Life Museum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2FAE42" id="_x0000_s1037" type="#_x0000_t202" style="position:absolute;left:0;text-align:left;margin-left:367.5pt;margin-top:.05pt;width:143.4pt;height:59.2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9eeGgIAADQEAAAOAAAAZHJzL2Uyb0RvYy54bWysU8tu2zAQvBfoPxC817JcO3ENy4GbwEWB&#10;IAngFDnTFGkJoLgsubbkfn2XlF9Ieyp6oZaafc4s53ddY9he+VCDLXg+GHKmrISyttuC/3hdfZpy&#10;FlDYUhiwquAHFfjd4uOHeetmagQVmFJ5RklsmLWu4BWim2VZkJVqRBiAU5ZADb4RSFe/zUovWsre&#10;mGw0HN5kLfjSeZAqBPr70IN8kfJrrSQ+ax0UMlNw6g3T6dO5iWe2mIvZ1gtX1fLYhviHLhpRWyp6&#10;TvUgULCdr/9I1dTSQwCNAwlNBlrXUqUZaJp8+G6adSWcSrMQOcGdaQr/L6182q/di2fYfYWOBIyE&#10;tC7MAv2M83TaN/FLnTLCicLDmTbVIZMxaDrK8ylBkrDbST4dJ16zS7TzAb8paFg0Cu5JlsSW2D8G&#10;pIrkenKJxSysamOSNMaytuA3nyfDFHBGKMJYCrz0Gi3sNh2rS2rpPMgGygPN56GXPji5qqmJRxHw&#10;RXjSmvqm/cVnOrQBKgZHi7MK/K+//Y/+JAGhnLW0OwUPP3fCK87Md0vifMnHRAHDdBlPbkd08dfI&#10;5hqxu+YeaD1zeilOJjP6ozmZ2kPzRmu+jFUJElZS7YLjybzHfqPpmUi1XCYnWi8n8NGunYypI62R&#10;4tfuTXh31AFJwSc4bZmYvZOj9+0FWe4QdJ20ikT3rB75p9VMEh6fUdz963vyujz2xW8AAAD//wMA&#10;UEsDBBQABgAIAAAAIQB7zHsl3wAAAAkBAAAPAAAAZHJzL2Rvd25yZXYueG1sTI/BToNAEIbvJr7D&#10;Zky82QUMSpClaUgaE6OH1l68DTAF4u4sstsWfXqXk95m8k3++f5iPRstzjS5wbKCeBWBIG5sO3Cn&#10;4PC+vctAOI/corZMCr7Jwbq8viowb+2Fd3Te+06EEHY5Kui9H3MpXdOTQbeyI3FgRzsZ9GGdOtlO&#10;eAnhRsskih6kwYHDhx5HqnpqPvcno+Cl2r7hrk5M9qOr59fjZvw6fKRK3d7MmycQnmb/dwyLflCH&#10;MjjV9sStE1rB430auvgFiAVHSRyq1GGKsxRkWcj/DcpfAAAA//8DAFBLAQItABQABgAIAAAAIQC2&#10;gziS/gAAAOEBAAATAAAAAAAAAAAAAAAAAAAAAABbQ29udGVudF9UeXBlc10ueG1sUEsBAi0AFAAG&#10;AAgAAAAhADj9If/WAAAAlAEAAAsAAAAAAAAAAAAAAAAALwEAAF9yZWxzLy5yZWxzUEsBAi0AFAAG&#10;AAgAAAAhAO5P154aAgAANAQAAA4AAAAAAAAAAAAAAAAALgIAAGRycy9lMm9Eb2MueG1sUEsBAi0A&#10;FAAGAAgAAAAhAHvMeyXfAAAACQEAAA8AAAAAAAAAAAAAAAAAdAQAAGRycy9kb3ducmV2LnhtbFBL&#10;BQYAAAAABAAEAPMAAACABQAAAAA=&#10;" filled="f" stroked="f" strokeweight=".5pt">
                      <v:textbox>
                        <w:txbxContent>
                          <w:p w14:paraId="2020F0AD" w14:textId="0E29757A" w:rsidR="00282B2E" w:rsidRDefault="00282B2E" w:rsidP="00282B2E">
                            <w:pPr>
                              <w:pStyle w:val="ListParagraph"/>
                              <w:numPr>
                                <w:ilvl w:val="0"/>
                                <w:numId w:val="2"/>
                              </w:numPr>
                              <w:rPr>
                                <w:rFonts w:ascii="SassoonPrimaryInfant" w:hAnsi="SassoonPrimaryInfant"/>
                              </w:rPr>
                            </w:pPr>
                            <w:r>
                              <w:rPr>
                                <w:rFonts w:ascii="SassoonPrimaryInfant" w:hAnsi="SassoonPrimaryInfant"/>
                              </w:rPr>
                              <w:t>Adventure Week</w:t>
                            </w:r>
                          </w:p>
                          <w:p w14:paraId="154E7C42" w14:textId="25EA6439" w:rsidR="00282B2E" w:rsidRDefault="00282B2E" w:rsidP="00282B2E">
                            <w:pPr>
                              <w:pStyle w:val="ListParagraph"/>
                              <w:numPr>
                                <w:ilvl w:val="0"/>
                                <w:numId w:val="2"/>
                              </w:numPr>
                              <w:rPr>
                                <w:rFonts w:ascii="SassoonPrimaryInfant" w:hAnsi="SassoonPrimaryInfant"/>
                              </w:rPr>
                            </w:pPr>
                            <w:r>
                              <w:rPr>
                                <w:rFonts w:ascii="SassoonPrimaryInfant" w:hAnsi="SassoonPrimaryInfant"/>
                              </w:rPr>
                              <w:t>Newby Whisk</w:t>
                            </w:r>
                          </w:p>
                          <w:p w14:paraId="092BE099" w14:textId="121DBBA7" w:rsidR="00282B2E" w:rsidRPr="00466FFD" w:rsidRDefault="00282B2E" w:rsidP="00282B2E">
                            <w:pPr>
                              <w:pStyle w:val="ListParagraph"/>
                              <w:numPr>
                                <w:ilvl w:val="0"/>
                                <w:numId w:val="2"/>
                              </w:numPr>
                              <w:rPr>
                                <w:rFonts w:ascii="SassoonPrimaryInfant" w:hAnsi="SassoonPrimaryInfant"/>
                              </w:rPr>
                            </w:pPr>
                            <w:r>
                              <w:rPr>
                                <w:rFonts w:ascii="SassoonPrimaryInfant" w:hAnsi="SassoonPrimaryInfant"/>
                              </w:rPr>
                              <w:t>Life Museum</w:t>
                            </w:r>
                          </w:p>
                        </w:txbxContent>
                      </v:textbox>
                    </v:shape>
                  </w:pict>
                </mc:Fallback>
              </mc:AlternateContent>
            </w:r>
          </w:p>
        </w:tc>
      </w:tr>
    </w:tbl>
    <w:p w14:paraId="1B6B6463" w14:textId="30B6A0C6" w:rsidR="008F2A7F" w:rsidRPr="008F2A7F" w:rsidRDefault="008F2A7F" w:rsidP="00095AA3">
      <w:pPr>
        <w:rPr>
          <w:rFonts w:ascii="SassoonPrimaryInfant" w:hAnsi="SassoonPrimaryInfant"/>
          <w:b/>
          <w:bCs/>
          <w:sz w:val="52"/>
          <w:szCs w:val="52"/>
          <w:u w:val="single"/>
        </w:rPr>
      </w:pPr>
    </w:p>
    <w:sectPr w:rsidR="008F2A7F" w:rsidRPr="008F2A7F" w:rsidSect="008F2A7F">
      <w:headerReference w:type="default" r:id="rId31"/>
      <w:pgSz w:w="23811" w:h="16838" w:orient="landscape"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147667" w14:textId="77777777" w:rsidR="00FF7C54" w:rsidRDefault="00FF7C54" w:rsidP="0079560B">
      <w:pPr>
        <w:spacing w:after="0" w:line="240" w:lineRule="auto"/>
      </w:pPr>
      <w:r>
        <w:separator/>
      </w:r>
    </w:p>
  </w:endnote>
  <w:endnote w:type="continuationSeparator" w:id="0">
    <w:p w14:paraId="18C6D325" w14:textId="77777777" w:rsidR="00FF7C54" w:rsidRDefault="00FF7C54" w:rsidP="007956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ssoonPrimaryInfant">
    <w:altName w:val="Calibri"/>
    <w:panose1 w:val="00000000000000000000"/>
    <w:charset w:val="00"/>
    <w:family w:val="auto"/>
    <w:pitch w:val="variable"/>
    <w:sig w:usb0="00000083" w:usb1="00000000" w:usb2="00000000" w:usb3="00000000" w:csb0="000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9AB23B" w14:textId="77777777" w:rsidR="00FF7C54" w:rsidRDefault="00FF7C54" w:rsidP="0079560B">
      <w:pPr>
        <w:spacing w:after="0" w:line="240" w:lineRule="auto"/>
      </w:pPr>
      <w:r>
        <w:separator/>
      </w:r>
    </w:p>
  </w:footnote>
  <w:footnote w:type="continuationSeparator" w:id="0">
    <w:p w14:paraId="6BB4856A" w14:textId="77777777" w:rsidR="00FF7C54" w:rsidRDefault="00FF7C54" w:rsidP="007956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5C42C" w14:textId="4A8CD07B" w:rsidR="0079560B" w:rsidRPr="0079560B" w:rsidRDefault="0079560B" w:rsidP="0079560B">
    <w:pPr>
      <w:pStyle w:val="Header"/>
      <w:jc w:val="right"/>
      <w:rPr>
        <w:rFonts w:ascii="SassoonPrimaryInfant" w:hAnsi="SassoonPrimaryInfant"/>
        <w:b/>
        <w:bCs/>
        <w:u w:val="single"/>
      </w:rPr>
    </w:pPr>
    <w:r w:rsidRPr="0079560B">
      <w:rPr>
        <w:rFonts w:ascii="SassoonPrimaryInfant" w:hAnsi="SassoonPrimaryInfant"/>
        <w:b/>
        <w:bCs/>
        <w:u w:val="single"/>
      </w:rPr>
      <w:t>2025 - 2026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D6295"/>
    <w:multiLevelType w:val="hybridMultilevel"/>
    <w:tmpl w:val="94AE5DE4"/>
    <w:lvl w:ilvl="0" w:tplc="3E94035C">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F53F18"/>
    <w:multiLevelType w:val="hybridMultilevel"/>
    <w:tmpl w:val="610A5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D45522"/>
    <w:multiLevelType w:val="hybridMultilevel"/>
    <w:tmpl w:val="A60CB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061AE6"/>
    <w:multiLevelType w:val="hybridMultilevel"/>
    <w:tmpl w:val="EA822E4A"/>
    <w:lvl w:ilvl="0" w:tplc="3E94035C">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9E57B8"/>
    <w:multiLevelType w:val="hybridMultilevel"/>
    <w:tmpl w:val="079C6928"/>
    <w:lvl w:ilvl="0" w:tplc="3E94035C">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F4114AC"/>
    <w:multiLevelType w:val="hybridMultilevel"/>
    <w:tmpl w:val="67243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6407744">
    <w:abstractNumId w:val="5"/>
  </w:num>
  <w:num w:numId="2" w16cid:durableId="1075935090">
    <w:abstractNumId w:val="1"/>
  </w:num>
  <w:num w:numId="3" w16cid:durableId="1987080798">
    <w:abstractNumId w:val="3"/>
  </w:num>
  <w:num w:numId="4" w16cid:durableId="2123106077">
    <w:abstractNumId w:val="0"/>
  </w:num>
  <w:num w:numId="5" w16cid:durableId="1138760754">
    <w:abstractNumId w:val="4"/>
  </w:num>
  <w:num w:numId="6" w16cid:durableId="17253312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2A7F"/>
    <w:rsid w:val="000167F5"/>
    <w:rsid w:val="00044AC0"/>
    <w:rsid w:val="000611DC"/>
    <w:rsid w:val="0008093E"/>
    <w:rsid w:val="00093688"/>
    <w:rsid w:val="00095AA3"/>
    <w:rsid w:val="000C50D2"/>
    <w:rsid w:val="000F666A"/>
    <w:rsid w:val="00105E3D"/>
    <w:rsid w:val="0010608F"/>
    <w:rsid w:val="00110BF3"/>
    <w:rsid w:val="001140ED"/>
    <w:rsid w:val="00123D82"/>
    <w:rsid w:val="001373E1"/>
    <w:rsid w:val="0014134B"/>
    <w:rsid w:val="001711ED"/>
    <w:rsid w:val="001738B6"/>
    <w:rsid w:val="00183E42"/>
    <w:rsid w:val="0018645B"/>
    <w:rsid w:val="001876A4"/>
    <w:rsid w:val="001A1F60"/>
    <w:rsid w:val="001B376D"/>
    <w:rsid w:val="001D5CA4"/>
    <w:rsid w:val="001E2D17"/>
    <w:rsid w:val="00204035"/>
    <w:rsid w:val="00230DB9"/>
    <w:rsid w:val="002374E0"/>
    <w:rsid w:val="00272F15"/>
    <w:rsid w:val="00280D42"/>
    <w:rsid w:val="00282B2E"/>
    <w:rsid w:val="002D4ED1"/>
    <w:rsid w:val="002E3345"/>
    <w:rsid w:val="002E678E"/>
    <w:rsid w:val="002F260F"/>
    <w:rsid w:val="00337BE7"/>
    <w:rsid w:val="003455DA"/>
    <w:rsid w:val="00356BA8"/>
    <w:rsid w:val="00367B37"/>
    <w:rsid w:val="00374F19"/>
    <w:rsid w:val="00380144"/>
    <w:rsid w:val="00381302"/>
    <w:rsid w:val="003908B3"/>
    <w:rsid w:val="00393B20"/>
    <w:rsid w:val="003D70CC"/>
    <w:rsid w:val="003D7BEF"/>
    <w:rsid w:val="003E1641"/>
    <w:rsid w:val="003E68BF"/>
    <w:rsid w:val="00402E61"/>
    <w:rsid w:val="00414341"/>
    <w:rsid w:val="004224AC"/>
    <w:rsid w:val="00427123"/>
    <w:rsid w:val="00444B9A"/>
    <w:rsid w:val="00445507"/>
    <w:rsid w:val="00461F28"/>
    <w:rsid w:val="00464307"/>
    <w:rsid w:val="00466FFD"/>
    <w:rsid w:val="0049110F"/>
    <w:rsid w:val="0049787A"/>
    <w:rsid w:val="004C5F52"/>
    <w:rsid w:val="004F5526"/>
    <w:rsid w:val="0051150B"/>
    <w:rsid w:val="00521896"/>
    <w:rsid w:val="00541F18"/>
    <w:rsid w:val="0054298D"/>
    <w:rsid w:val="00543B89"/>
    <w:rsid w:val="0055165E"/>
    <w:rsid w:val="00563C3E"/>
    <w:rsid w:val="00590C78"/>
    <w:rsid w:val="005B50E8"/>
    <w:rsid w:val="005C28C7"/>
    <w:rsid w:val="005C29D5"/>
    <w:rsid w:val="005C3797"/>
    <w:rsid w:val="005E3C96"/>
    <w:rsid w:val="006002A2"/>
    <w:rsid w:val="00613A0F"/>
    <w:rsid w:val="00632B2F"/>
    <w:rsid w:val="00632EE9"/>
    <w:rsid w:val="006355ED"/>
    <w:rsid w:val="00656A17"/>
    <w:rsid w:val="00673938"/>
    <w:rsid w:val="00674FB9"/>
    <w:rsid w:val="0068635B"/>
    <w:rsid w:val="006C126B"/>
    <w:rsid w:val="006D2180"/>
    <w:rsid w:val="006F2465"/>
    <w:rsid w:val="00722BC7"/>
    <w:rsid w:val="00724407"/>
    <w:rsid w:val="007652BE"/>
    <w:rsid w:val="007665B5"/>
    <w:rsid w:val="007917A7"/>
    <w:rsid w:val="007929A1"/>
    <w:rsid w:val="0079560B"/>
    <w:rsid w:val="007967B6"/>
    <w:rsid w:val="00797162"/>
    <w:rsid w:val="007A2DA2"/>
    <w:rsid w:val="007B6FF1"/>
    <w:rsid w:val="007C636F"/>
    <w:rsid w:val="008143AB"/>
    <w:rsid w:val="00862C13"/>
    <w:rsid w:val="00876D5C"/>
    <w:rsid w:val="00886CB9"/>
    <w:rsid w:val="008D52CD"/>
    <w:rsid w:val="008E1522"/>
    <w:rsid w:val="008F2A7F"/>
    <w:rsid w:val="00917ED3"/>
    <w:rsid w:val="009270C1"/>
    <w:rsid w:val="00944921"/>
    <w:rsid w:val="00947DCA"/>
    <w:rsid w:val="00955E22"/>
    <w:rsid w:val="00966665"/>
    <w:rsid w:val="00981E57"/>
    <w:rsid w:val="00983F37"/>
    <w:rsid w:val="009874B1"/>
    <w:rsid w:val="009944D0"/>
    <w:rsid w:val="009A173D"/>
    <w:rsid w:val="009A1E20"/>
    <w:rsid w:val="009B0FD0"/>
    <w:rsid w:val="009C1556"/>
    <w:rsid w:val="009F2179"/>
    <w:rsid w:val="00A1564B"/>
    <w:rsid w:val="00A2609E"/>
    <w:rsid w:val="00A306F4"/>
    <w:rsid w:val="00A60528"/>
    <w:rsid w:val="00A61FCF"/>
    <w:rsid w:val="00A73881"/>
    <w:rsid w:val="00A94BCB"/>
    <w:rsid w:val="00AD177C"/>
    <w:rsid w:val="00AE781F"/>
    <w:rsid w:val="00AF67D5"/>
    <w:rsid w:val="00B032D1"/>
    <w:rsid w:val="00B1516B"/>
    <w:rsid w:val="00B3113D"/>
    <w:rsid w:val="00B3638A"/>
    <w:rsid w:val="00B434FA"/>
    <w:rsid w:val="00B60ADC"/>
    <w:rsid w:val="00B6180C"/>
    <w:rsid w:val="00B75A13"/>
    <w:rsid w:val="00B81653"/>
    <w:rsid w:val="00B81828"/>
    <w:rsid w:val="00B87B27"/>
    <w:rsid w:val="00B91C3A"/>
    <w:rsid w:val="00BA7812"/>
    <w:rsid w:val="00BC69E8"/>
    <w:rsid w:val="00BD43FB"/>
    <w:rsid w:val="00BD5756"/>
    <w:rsid w:val="00C03862"/>
    <w:rsid w:val="00C10A52"/>
    <w:rsid w:val="00C268D1"/>
    <w:rsid w:val="00C63405"/>
    <w:rsid w:val="00C95E2B"/>
    <w:rsid w:val="00CA4EDF"/>
    <w:rsid w:val="00CC105E"/>
    <w:rsid w:val="00CC1C09"/>
    <w:rsid w:val="00CE7877"/>
    <w:rsid w:val="00D14AEC"/>
    <w:rsid w:val="00D166A8"/>
    <w:rsid w:val="00D3286C"/>
    <w:rsid w:val="00D650A3"/>
    <w:rsid w:val="00D73775"/>
    <w:rsid w:val="00D7532F"/>
    <w:rsid w:val="00D82FBD"/>
    <w:rsid w:val="00D8793C"/>
    <w:rsid w:val="00DB170C"/>
    <w:rsid w:val="00DC3B9E"/>
    <w:rsid w:val="00DE0395"/>
    <w:rsid w:val="00DF5A18"/>
    <w:rsid w:val="00E10F1D"/>
    <w:rsid w:val="00E223E3"/>
    <w:rsid w:val="00E415D1"/>
    <w:rsid w:val="00E64F65"/>
    <w:rsid w:val="00E651D5"/>
    <w:rsid w:val="00E73862"/>
    <w:rsid w:val="00F35FA0"/>
    <w:rsid w:val="00F47BE0"/>
    <w:rsid w:val="00F83471"/>
    <w:rsid w:val="00F96ACE"/>
    <w:rsid w:val="00FB26A6"/>
    <w:rsid w:val="00FC4DEC"/>
    <w:rsid w:val="00FD5D12"/>
    <w:rsid w:val="00FE6A5A"/>
    <w:rsid w:val="00FF7C5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02D9D"/>
  <w15:chartTrackingRefBased/>
  <w15:docId w15:val="{A7A7ABCE-26C4-4C4B-8898-957626EDD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2A7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F2A7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F2A7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F2A7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F2A7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F2A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2A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2A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2A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2A7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F2A7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F2A7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F2A7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F2A7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F2A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2A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2A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2A7F"/>
    <w:rPr>
      <w:rFonts w:eastAsiaTheme="majorEastAsia" w:cstheme="majorBidi"/>
      <w:color w:val="272727" w:themeColor="text1" w:themeTint="D8"/>
    </w:rPr>
  </w:style>
  <w:style w:type="paragraph" w:styleId="Title">
    <w:name w:val="Title"/>
    <w:basedOn w:val="Normal"/>
    <w:next w:val="Normal"/>
    <w:link w:val="TitleChar"/>
    <w:uiPriority w:val="10"/>
    <w:qFormat/>
    <w:rsid w:val="008F2A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2A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2A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2A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2A7F"/>
    <w:pPr>
      <w:spacing w:before="160"/>
      <w:jc w:val="center"/>
    </w:pPr>
    <w:rPr>
      <w:i/>
      <w:iCs/>
      <w:color w:val="404040" w:themeColor="text1" w:themeTint="BF"/>
    </w:rPr>
  </w:style>
  <w:style w:type="character" w:customStyle="1" w:styleId="QuoteChar">
    <w:name w:val="Quote Char"/>
    <w:basedOn w:val="DefaultParagraphFont"/>
    <w:link w:val="Quote"/>
    <w:uiPriority w:val="29"/>
    <w:rsid w:val="008F2A7F"/>
    <w:rPr>
      <w:i/>
      <w:iCs/>
      <w:color w:val="404040" w:themeColor="text1" w:themeTint="BF"/>
    </w:rPr>
  </w:style>
  <w:style w:type="paragraph" w:styleId="ListParagraph">
    <w:name w:val="List Paragraph"/>
    <w:basedOn w:val="Normal"/>
    <w:uiPriority w:val="34"/>
    <w:qFormat/>
    <w:rsid w:val="008F2A7F"/>
    <w:pPr>
      <w:ind w:left="720"/>
      <w:contextualSpacing/>
    </w:pPr>
  </w:style>
  <w:style w:type="character" w:styleId="IntenseEmphasis">
    <w:name w:val="Intense Emphasis"/>
    <w:basedOn w:val="DefaultParagraphFont"/>
    <w:uiPriority w:val="21"/>
    <w:qFormat/>
    <w:rsid w:val="008F2A7F"/>
    <w:rPr>
      <w:i/>
      <w:iCs/>
      <w:color w:val="0F4761" w:themeColor="accent1" w:themeShade="BF"/>
    </w:rPr>
  </w:style>
  <w:style w:type="paragraph" w:styleId="IntenseQuote">
    <w:name w:val="Intense Quote"/>
    <w:basedOn w:val="Normal"/>
    <w:next w:val="Normal"/>
    <w:link w:val="IntenseQuoteChar"/>
    <w:uiPriority w:val="30"/>
    <w:qFormat/>
    <w:rsid w:val="008F2A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F2A7F"/>
    <w:rPr>
      <w:i/>
      <w:iCs/>
      <w:color w:val="0F4761" w:themeColor="accent1" w:themeShade="BF"/>
    </w:rPr>
  </w:style>
  <w:style w:type="character" w:styleId="IntenseReference">
    <w:name w:val="Intense Reference"/>
    <w:basedOn w:val="DefaultParagraphFont"/>
    <w:uiPriority w:val="32"/>
    <w:qFormat/>
    <w:rsid w:val="008F2A7F"/>
    <w:rPr>
      <w:b/>
      <w:bCs/>
      <w:smallCaps/>
      <w:color w:val="0F4761" w:themeColor="accent1" w:themeShade="BF"/>
      <w:spacing w:val="5"/>
    </w:rPr>
  </w:style>
  <w:style w:type="character" w:styleId="Hyperlink">
    <w:name w:val="Hyperlink"/>
    <w:basedOn w:val="DefaultParagraphFont"/>
    <w:uiPriority w:val="99"/>
    <w:unhideWhenUsed/>
    <w:rsid w:val="008F2A7F"/>
    <w:rPr>
      <w:color w:val="467886" w:themeColor="hyperlink"/>
      <w:u w:val="single"/>
    </w:rPr>
  </w:style>
  <w:style w:type="character" w:styleId="UnresolvedMention">
    <w:name w:val="Unresolved Mention"/>
    <w:basedOn w:val="DefaultParagraphFont"/>
    <w:uiPriority w:val="99"/>
    <w:semiHidden/>
    <w:unhideWhenUsed/>
    <w:rsid w:val="008F2A7F"/>
    <w:rPr>
      <w:color w:val="605E5C"/>
      <w:shd w:val="clear" w:color="auto" w:fill="E1DFDD"/>
    </w:rPr>
  </w:style>
  <w:style w:type="table" w:styleId="TableGrid">
    <w:name w:val="Table Grid"/>
    <w:basedOn w:val="TableNormal"/>
    <w:uiPriority w:val="39"/>
    <w:rsid w:val="008F2A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956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560B"/>
  </w:style>
  <w:style w:type="paragraph" w:styleId="Footer">
    <w:name w:val="footer"/>
    <w:basedOn w:val="Normal"/>
    <w:link w:val="FooterChar"/>
    <w:uiPriority w:val="99"/>
    <w:unhideWhenUsed/>
    <w:rsid w:val="007956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56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233303">
      <w:bodyDiv w:val="1"/>
      <w:marLeft w:val="0"/>
      <w:marRight w:val="0"/>
      <w:marTop w:val="0"/>
      <w:marBottom w:val="0"/>
      <w:divBdr>
        <w:top w:val="none" w:sz="0" w:space="0" w:color="auto"/>
        <w:left w:val="none" w:sz="0" w:space="0" w:color="auto"/>
        <w:bottom w:val="none" w:sz="0" w:space="0" w:color="auto"/>
        <w:right w:val="none" w:sz="0" w:space="0" w:color="auto"/>
      </w:divBdr>
    </w:div>
    <w:div w:id="103815497">
      <w:bodyDiv w:val="1"/>
      <w:marLeft w:val="0"/>
      <w:marRight w:val="0"/>
      <w:marTop w:val="0"/>
      <w:marBottom w:val="0"/>
      <w:divBdr>
        <w:top w:val="none" w:sz="0" w:space="0" w:color="auto"/>
        <w:left w:val="none" w:sz="0" w:space="0" w:color="auto"/>
        <w:bottom w:val="none" w:sz="0" w:space="0" w:color="auto"/>
        <w:right w:val="none" w:sz="0" w:space="0" w:color="auto"/>
      </w:divBdr>
    </w:div>
    <w:div w:id="146409568">
      <w:bodyDiv w:val="1"/>
      <w:marLeft w:val="0"/>
      <w:marRight w:val="0"/>
      <w:marTop w:val="0"/>
      <w:marBottom w:val="0"/>
      <w:divBdr>
        <w:top w:val="none" w:sz="0" w:space="0" w:color="auto"/>
        <w:left w:val="none" w:sz="0" w:space="0" w:color="auto"/>
        <w:bottom w:val="none" w:sz="0" w:space="0" w:color="auto"/>
        <w:right w:val="none" w:sz="0" w:space="0" w:color="auto"/>
      </w:divBdr>
    </w:div>
    <w:div w:id="313342522">
      <w:bodyDiv w:val="1"/>
      <w:marLeft w:val="0"/>
      <w:marRight w:val="0"/>
      <w:marTop w:val="0"/>
      <w:marBottom w:val="0"/>
      <w:divBdr>
        <w:top w:val="none" w:sz="0" w:space="0" w:color="auto"/>
        <w:left w:val="none" w:sz="0" w:space="0" w:color="auto"/>
        <w:bottom w:val="none" w:sz="0" w:space="0" w:color="auto"/>
        <w:right w:val="none" w:sz="0" w:space="0" w:color="auto"/>
      </w:divBdr>
    </w:div>
    <w:div w:id="356196434">
      <w:bodyDiv w:val="1"/>
      <w:marLeft w:val="0"/>
      <w:marRight w:val="0"/>
      <w:marTop w:val="0"/>
      <w:marBottom w:val="0"/>
      <w:divBdr>
        <w:top w:val="none" w:sz="0" w:space="0" w:color="auto"/>
        <w:left w:val="none" w:sz="0" w:space="0" w:color="auto"/>
        <w:bottom w:val="none" w:sz="0" w:space="0" w:color="auto"/>
        <w:right w:val="none" w:sz="0" w:space="0" w:color="auto"/>
      </w:divBdr>
    </w:div>
    <w:div w:id="361904908">
      <w:bodyDiv w:val="1"/>
      <w:marLeft w:val="0"/>
      <w:marRight w:val="0"/>
      <w:marTop w:val="0"/>
      <w:marBottom w:val="0"/>
      <w:divBdr>
        <w:top w:val="none" w:sz="0" w:space="0" w:color="auto"/>
        <w:left w:val="none" w:sz="0" w:space="0" w:color="auto"/>
        <w:bottom w:val="none" w:sz="0" w:space="0" w:color="auto"/>
        <w:right w:val="none" w:sz="0" w:space="0" w:color="auto"/>
      </w:divBdr>
    </w:div>
    <w:div w:id="747732178">
      <w:bodyDiv w:val="1"/>
      <w:marLeft w:val="0"/>
      <w:marRight w:val="0"/>
      <w:marTop w:val="0"/>
      <w:marBottom w:val="0"/>
      <w:divBdr>
        <w:top w:val="none" w:sz="0" w:space="0" w:color="auto"/>
        <w:left w:val="none" w:sz="0" w:space="0" w:color="auto"/>
        <w:bottom w:val="none" w:sz="0" w:space="0" w:color="auto"/>
        <w:right w:val="none" w:sz="0" w:space="0" w:color="auto"/>
      </w:divBdr>
    </w:div>
    <w:div w:id="863983130">
      <w:bodyDiv w:val="1"/>
      <w:marLeft w:val="0"/>
      <w:marRight w:val="0"/>
      <w:marTop w:val="0"/>
      <w:marBottom w:val="0"/>
      <w:divBdr>
        <w:top w:val="none" w:sz="0" w:space="0" w:color="auto"/>
        <w:left w:val="none" w:sz="0" w:space="0" w:color="auto"/>
        <w:bottom w:val="none" w:sz="0" w:space="0" w:color="auto"/>
        <w:right w:val="none" w:sz="0" w:space="0" w:color="auto"/>
      </w:divBdr>
    </w:div>
    <w:div w:id="1197112047">
      <w:bodyDiv w:val="1"/>
      <w:marLeft w:val="0"/>
      <w:marRight w:val="0"/>
      <w:marTop w:val="0"/>
      <w:marBottom w:val="0"/>
      <w:divBdr>
        <w:top w:val="none" w:sz="0" w:space="0" w:color="auto"/>
        <w:left w:val="none" w:sz="0" w:space="0" w:color="auto"/>
        <w:bottom w:val="none" w:sz="0" w:space="0" w:color="auto"/>
        <w:right w:val="none" w:sz="0" w:space="0" w:color="auto"/>
      </w:divBdr>
    </w:div>
    <w:div w:id="1326546587">
      <w:bodyDiv w:val="1"/>
      <w:marLeft w:val="0"/>
      <w:marRight w:val="0"/>
      <w:marTop w:val="0"/>
      <w:marBottom w:val="0"/>
      <w:divBdr>
        <w:top w:val="none" w:sz="0" w:space="0" w:color="auto"/>
        <w:left w:val="none" w:sz="0" w:space="0" w:color="auto"/>
        <w:bottom w:val="none" w:sz="0" w:space="0" w:color="auto"/>
        <w:right w:val="none" w:sz="0" w:space="0" w:color="auto"/>
      </w:divBdr>
    </w:div>
    <w:div w:id="1542285096">
      <w:bodyDiv w:val="1"/>
      <w:marLeft w:val="0"/>
      <w:marRight w:val="0"/>
      <w:marTop w:val="0"/>
      <w:marBottom w:val="0"/>
      <w:divBdr>
        <w:top w:val="none" w:sz="0" w:space="0" w:color="auto"/>
        <w:left w:val="none" w:sz="0" w:space="0" w:color="auto"/>
        <w:bottom w:val="none" w:sz="0" w:space="0" w:color="auto"/>
        <w:right w:val="none" w:sz="0" w:space="0" w:color="auto"/>
      </w:divBdr>
    </w:div>
    <w:div w:id="1557427042">
      <w:bodyDiv w:val="1"/>
      <w:marLeft w:val="0"/>
      <w:marRight w:val="0"/>
      <w:marTop w:val="0"/>
      <w:marBottom w:val="0"/>
      <w:divBdr>
        <w:top w:val="none" w:sz="0" w:space="0" w:color="auto"/>
        <w:left w:val="none" w:sz="0" w:space="0" w:color="auto"/>
        <w:bottom w:val="none" w:sz="0" w:space="0" w:color="auto"/>
        <w:right w:val="none" w:sz="0" w:space="0" w:color="auto"/>
      </w:divBdr>
    </w:div>
    <w:div w:id="1798597044">
      <w:bodyDiv w:val="1"/>
      <w:marLeft w:val="0"/>
      <w:marRight w:val="0"/>
      <w:marTop w:val="0"/>
      <w:marBottom w:val="0"/>
      <w:divBdr>
        <w:top w:val="none" w:sz="0" w:space="0" w:color="auto"/>
        <w:left w:val="none" w:sz="0" w:space="0" w:color="auto"/>
        <w:bottom w:val="none" w:sz="0" w:space="0" w:color="auto"/>
        <w:right w:val="none" w:sz="0" w:space="0" w:color="auto"/>
      </w:divBdr>
    </w:div>
    <w:div w:id="2042972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jpe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9.jpe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outhbankprimary.co.uk/" TargetMode="External"/><Relationship Id="rId24" Type="http://schemas.openxmlformats.org/officeDocument/2006/relationships/image" Target="media/image13.png"/><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image" Target="media/image12.jpeg"/><Relationship Id="rId28" Type="http://schemas.openxmlformats.org/officeDocument/2006/relationships/image" Target="media/image17.jpeg"/><Relationship Id="rId10" Type="http://schemas.openxmlformats.org/officeDocument/2006/relationships/endnotes" Target="endnotes.xml"/><Relationship Id="rId19" Type="http://schemas.openxmlformats.org/officeDocument/2006/relationships/image" Target="media/image8.jpeg"/><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jpeg"/><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1a27979-94ec-436a-8cf9-e1b56c9a080f" xsi:nil="true"/>
    <lcf76f155ced4ddcb4097134ff3c332f xmlns="cec572dc-d1cd-4c87-b14d-15de5fe19962">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6BD954DBDD07140A326E291BD6150CE" ma:contentTypeVersion="16" ma:contentTypeDescription="Create a new document." ma:contentTypeScope="" ma:versionID="9321101f99b47e1f91516ca350fb61bd">
  <xsd:schema xmlns:xsd="http://www.w3.org/2001/XMLSchema" xmlns:xs="http://www.w3.org/2001/XMLSchema" xmlns:p="http://schemas.microsoft.com/office/2006/metadata/properties" xmlns:ns2="cec572dc-d1cd-4c87-b14d-15de5fe19962" xmlns:ns3="a1a27979-94ec-436a-8cf9-e1b56c9a080f" targetNamespace="http://schemas.microsoft.com/office/2006/metadata/properties" ma:root="true" ma:fieldsID="cfaa59d9d603f503ff60fffad1ba78eb" ns2:_="" ns3:_="">
    <xsd:import namespace="cec572dc-d1cd-4c87-b14d-15de5fe19962"/>
    <xsd:import namespace="a1a27979-94ec-436a-8cf9-e1b56c9a080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c572dc-d1cd-4c87-b14d-15de5fe199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5893c65a-1c02-484b-bb2f-07e281a1457f"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1a27979-94ec-436a-8cf9-e1b56c9a080f"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07bb442f-46e7-4338-a841-7fc19259b225}" ma:internalName="TaxCatchAll" ma:showField="CatchAllData" ma:web="a1a27979-94ec-436a-8cf9-e1b56c9a080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0B1B54-902B-4102-B790-52EC1C475A8F}">
  <ds:schemaRefs>
    <ds:schemaRef ds:uri="http://schemas.microsoft.com/office/2006/metadata/properties"/>
    <ds:schemaRef ds:uri="http://schemas.microsoft.com/office/infopath/2007/PartnerControls"/>
    <ds:schemaRef ds:uri="a1a27979-94ec-436a-8cf9-e1b56c9a080f"/>
    <ds:schemaRef ds:uri="cec572dc-d1cd-4c87-b14d-15de5fe19962"/>
  </ds:schemaRefs>
</ds:datastoreItem>
</file>

<file path=customXml/itemProps2.xml><?xml version="1.0" encoding="utf-8"?>
<ds:datastoreItem xmlns:ds="http://schemas.openxmlformats.org/officeDocument/2006/customXml" ds:itemID="{0B71C584-6150-410D-9016-0E4F9D39EC0F}">
  <ds:schemaRefs>
    <ds:schemaRef ds:uri="http://schemas.openxmlformats.org/officeDocument/2006/bibliography"/>
  </ds:schemaRefs>
</ds:datastoreItem>
</file>

<file path=customXml/itemProps3.xml><?xml version="1.0" encoding="utf-8"?>
<ds:datastoreItem xmlns:ds="http://schemas.openxmlformats.org/officeDocument/2006/customXml" ds:itemID="{3919A821-1425-40F2-859A-72C2CD1BDB4D}">
  <ds:schemaRefs>
    <ds:schemaRef ds:uri="http://schemas.microsoft.com/sharepoint/v3/contenttype/forms"/>
  </ds:schemaRefs>
</ds:datastoreItem>
</file>

<file path=customXml/itemProps4.xml><?xml version="1.0" encoding="utf-8"?>
<ds:datastoreItem xmlns:ds="http://schemas.openxmlformats.org/officeDocument/2006/customXml" ds:itemID="{3B87F01C-D2AF-40C3-93A2-29C74DF832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c572dc-d1cd-4c87-b14d-15de5fe19962"/>
    <ds:schemaRef ds:uri="a1a27979-94ec-436a-8cf9-e1b56c9a08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636</TotalTime>
  <Pages>3</Pages>
  <Words>1463</Words>
  <Characters>8548</Characters>
  <Application>Microsoft Office Word</Application>
  <DocSecurity>0</DocSecurity>
  <Lines>275</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Bathe, Sian</dc:creator>
  <cp:keywords/>
  <dc:description/>
  <cp:lastModifiedBy>Burgess, Charmaine</cp:lastModifiedBy>
  <cp:revision>162</cp:revision>
  <dcterms:created xsi:type="dcterms:W3CDTF">2025-11-13T16:13:00Z</dcterms:created>
  <dcterms:modified xsi:type="dcterms:W3CDTF">2026-01-26T12:54:00Z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0x01010026BD954DBDD07140A326E291BD6150CE</vt:lpwstr>
  </property>
  <property fmtid="{D5CDD505-2E9C-101B-9397-08002B2CF9AE}" pid="3" name="MediaServiceImageTags">
    <vt:lpwstr/>
  </property>
</Properties>
</file>