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Pr="000201AE" w:rsidRDefault="0041662A" w:rsidP="0041662A">
      <w:pPr>
        <w:spacing w:line="360" w:lineRule="auto"/>
        <w:jc w:val="center"/>
        <w:rPr>
          <w:rFonts w:cstheme="minorHAnsi"/>
          <w:sz w:val="90"/>
          <w:szCs w:val="90"/>
        </w:rPr>
      </w:pPr>
      <w:r w:rsidRPr="000201AE">
        <w:rPr>
          <w:rFonts w:cstheme="minorHAnsi"/>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0201AE" w:rsidRDefault="00302718" w:rsidP="0041662A">
      <w:pPr>
        <w:spacing w:line="360" w:lineRule="auto"/>
        <w:jc w:val="center"/>
        <w:rPr>
          <w:rFonts w:cstheme="minorHAnsi"/>
          <w:sz w:val="90"/>
          <w:szCs w:val="90"/>
        </w:rPr>
      </w:pPr>
      <w:r w:rsidRPr="000201AE">
        <w:rPr>
          <w:rFonts w:cstheme="minorHAnsi"/>
          <w:sz w:val="90"/>
          <w:szCs w:val="90"/>
        </w:rPr>
        <w:t>South Bank Primary</w:t>
      </w:r>
    </w:p>
    <w:p w14:paraId="00874567" w14:textId="3BA17D88" w:rsidR="001D32A7" w:rsidRPr="000201AE" w:rsidRDefault="004F2D33" w:rsidP="001D32A7">
      <w:pPr>
        <w:spacing w:line="360" w:lineRule="auto"/>
        <w:jc w:val="center"/>
        <w:rPr>
          <w:rFonts w:cstheme="minorHAnsi"/>
          <w:sz w:val="80"/>
          <w:szCs w:val="80"/>
        </w:rPr>
      </w:pPr>
      <w:r w:rsidRPr="000201AE">
        <w:rPr>
          <w:rFonts w:cstheme="minorHAnsi"/>
          <w:sz w:val="80"/>
          <w:szCs w:val="80"/>
        </w:rPr>
        <w:t>SEND</w:t>
      </w:r>
      <w:r w:rsidR="001D32A7" w:rsidRPr="000201AE">
        <w:rPr>
          <w:rFonts w:cstheme="minorHAnsi"/>
          <w:sz w:val="80"/>
          <w:szCs w:val="80"/>
        </w:rPr>
        <w:t xml:space="preserve"> Policy</w:t>
      </w:r>
    </w:p>
    <w:p w14:paraId="5395AFF8" w14:textId="77777777" w:rsidR="001D32A7" w:rsidRPr="000201AE" w:rsidRDefault="001D32A7" w:rsidP="001D32A7">
      <w:pPr>
        <w:spacing w:line="360" w:lineRule="auto"/>
        <w:jc w:val="center"/>
        <w:rPr>
          <w:rFonts w:cstheme="minorHAnsi"/>
          <w:sz w:val="90"/>
          <w:szCs w:val="90"/>
        </w:rPr>
      </w:pPr>
    </w:p>
    <w:p w14:paraId="1E2ACD9E" w14:textId="341E49A1" w:rsidR="001D32A7" w:rsidRPr="000201AE" w:rsidRDefault="00C8035C" w:rsidP="001D32A7">
      <w:pPr>
        <w:spacing w:line="360" w:lineRule="auto"/>
        <w:jc w:val="center"/>
        <w:rPr>
          <w:rFonts w:cstheme="minorHAnsi"/>
          <w:sz w:val="60"/>
          <w:szCs w:val="60"/>
        </w:rPr>
      </w:pPr>
      <w:r w:rsidRPr="000201AE">
        <w:rPr>
          <w:rFonts w:cstheme="minorHAnsi"/>
          <w:sz w:val="60"/>
          <w:szCs w:val="60"/>
        </w:rPr>
        <w:t>September 202</w:t>
      </w:r>
      <w:r w:rsidR="004F2D33" w:rsidRPr="000201AE">
        <w:rPr>
          <w:rFonts w:cstheme="minorHAnsi"/>
          <w:sz w:val="60"/>
          <w:szCs w:val="60"/>
        </w:rPr>
        <w:t>6</w:t>
      </w:r>
    </w:p>
    <w:p w14:paraId="15219ABB" w14:textId="325D8C06" w:rsidR="0041662A" w:rsidRPr="000201AE" w:rsidRDefault="0041662A">
      <w:pPr>
        <w:rPr>
          <w:rFonts w:cstheme="minorHAnsi"/>
        </w:rPr>
      </w:pPr>
      <w:r w:rsidRPr="000201AE">
        <w:rPr>
          <w:rFonts w:cstheme="minorHAnsi"/>
        </w:rPr>
        <w:br w:type="page"/>
      </w:r>
    </w:p>
    <w:p w14:paraId="5A0C5C90" w14:textId="77777777" w:rsidR="00310A02" w:rsidRPr="000201AE" w:rsidRDefault="00310A02" w:rsidP="00310A02">
      <w:pPr>
        <w:widowControl w:val="0"/>
        <w:rPr>
          <w:rFonts w:cstheme="minorHAnsi"/>
          <w:b/>
          <w:bCs/>
          <w:sz w:val="24"/>
          <w:szCs w:val="24"/>
          <w:u w:val="single"/>
        </w:rPr>
      </w:pPr>
      <w:r w:rsidRPr="000201AE">
        <w:rPr>
          <w:rFonts w:cstheme="minorHAnsi"/>
          <w:b/>
          <w:bCs/>
          <w:sz w:val="24"/>
          <w:szCs w:val="24"/>
          <w:u w:val="single"/>
        </w:rPr>
        <w:lastRenderedPageBreak/>
        <w:t>Introduction</w:t>
      </w:r>
    </w:p>
    <w:p w14:paraId="2747F6ED" w14:textId="77777777" w:rsidR="00310A02" w:rsidRPr="000201AE" w:rsidRDefault="00310A02" w:rsidP="00310A02">
      <w:pPr>
        <w:widowControl w:val="0"/>
        <w:ind w:right="-354"/>
        <w:rPr>
          <w:rFonts w:cstheme="minorHAnsi"/>
          <w:sz w:val="24"/>
          <w:szCs w:val="24"/>
        </w:rPr>
      </w:pPr>
      <w:r w:rsidRPr="000201AE">
        <w:rPr>
          <w:rFonts w:cstheme="minorHAnsi"/>
          <w:sz w:val="24"/>
          <w:szCs w:val="24"/>
        </w:rPr>
        <w:t xml:space="preserve">South Bank School provides a broad &amp; balanced curriculum for all pupils.  The New Curriculum and the national programmes of study for Literacy and Numeracy are the starting point for planning that meets the specific needs of individual &amp; groups of children. </w:t>
      </w:r>
    </w:p>
    <w:p w14:paraId="0ED8AA2F" w14:textId="77777777" w:rsidR="00310A02" w:rsidRPr="000201AE" w:rsidRDefault="00310A02" w:rsidP="00310A02">
      <w:pPr>
        <w:widowControl w:val="0"/>
        <w:ind w:right="-354"/>
        <w:rPr>
          <w:rFonts w:cstheme="minorHAnsi"/>
          <w:sz w:val="24"/>
          <w:szCs w:val="24"/>
        </w:rPr>
      </w:pPr>
      <w:r w:rsidRPr="000201AE">
        <w:rPr>
          <w:rFonts w:cstheme="minorHAnsi"/>
          <w:sz w:val="24"/>
          <w:szCs w:val="24"/>
        </w:rPr>
        <w:t xml:space="preserve">When planning, teachers set appropriate learning targets that challenge children’s diverse learning needs. Some children experience </w:t>
      </w:r>
      <w:r w:rsidRPr="000201AE">
        <w:rPr>
          <w:rFonts w:cstheme="minorHAnsi"/>
          <w:b/>
          <w:bCs/>
          <w:sz w:val="24"/>
          <w:szCs w:val="24"/>
        </w:rPr>
        <w:t xml:space="preserve">‘Barriers to Learning’ </w:t>
      </w:r>
      <w:r w:rsidRPr="000201AE">
        <w:rPr>
          <w:rFonts w:cstheme="minorHAnsi"/>
          <w:sz w:val="24"/>
          <w:szCs w:val="24"/>
        </w:rPr>
        <w:t>that require special action by school.</w:t>
      </w:r>
    </w:p>
    <w:p w14:paraId="29057683" w14:textId="1ED1664C" w:rsidR="00310A02" w:rsidRPr="000201AE" w:rsidRDefault="00310A02" w:rsidP="00310A02">
      <w:pPr>
        <w:widowControl w:val="0"/>
        <w:ind w:right="-354"/>
        <w:rPr>
          <w:rFonts w:cstheme="minorHAnsi"/>
          <w:sz w:val="24"/>
          <w:szCs w:val="24"/>
        </w:rPr>
      </w:pPr>
      <w:r w:rsidRPr="000201AE">
        <w:rPr>
          <w:rFonts w:cstheme="minorHAnsi"/>
          <w:sz w:val="24"/>
          <w:szCs w:val="24"/>
        </w:rPr>
        <w:t xml:space="preserve">Teachers take account of </w:t>
      </w:r>
      <w:r w:rsidRPr="00F97041">
        <w:rPr>
          <w:rFonts w:cstheme="minorHAnsi"/>
          <w:sz w:val="24"/>
          <w:szCs w:val="24"/>
        </w:rPr>
        <w:t>SEN</w:t>
      </w:r>
      <w:r w:rsidR="001547A5" w:rsidRPr="00F97041">
        <w:rPr>
          <w:rFonts w:cstheme="minorHAnsi"/>
          <w:sz w:val="24"/>
          <w:szCs w:val="24"/>
        </w:rPr>
        <w:t>D</w:t>
      </w:r>
      <w:r w:rsidRPr="00F97041">
        <w:rPr>
          <w:rFonts w:cstheme="minorHAnsi"/>
          <w:sz w:val="24"/>
          <w:szCs w:val="24"/>
        </w:rPr>
        <w:t xml:space="preserve"> </w:t>
      </w:r>
      <w:r w:rsidRPr="000201AE">
        <w:rPr>
          <w:rFonts w:cstheme="minorHAnsi"/>
          <w:sz w:val="24"/>
          <w:szCs w:val="24"/>
        </w:rPr>
        <w:t>requirements and make provision that is specific and targeted to meet those needs. Where necessary, additional adult support is provided in mainstream classes to enable children to participate in the curriculum effectively. Such children may need additional or different help from that given to their peers.</w:t>
      </w:r>
    </w:p>
    <w:p w14:paraId="0C66273C" w14:textId="3DDC70D4" w:rsidR="00310A02" w:rsidRPr="000201AE" w:rsidRDefault="00310A02" w:rsidP="00042424">
      <w:pPr>
        <w:ind w:right="-354"/>
        <w:rPr>
          <w:rFonts w:cstheme="minorHAnsi"/>
          <w:sz w:val="24"/>
          <w:szCs w:val="24"/>
        </w:rPr>
      </w:pPr>
      <w:r w:rsidRPr="000201AE">
        <w:rPr>
          <w:rFonts w:cstheme="minorHAnsi"/>
          <w:sz w:val="24"/>
          <w:szCs w:val="24"/>
        </w:rPr>
        <w:t>Children may have SEN</w:t>
      </w:r>
      <w:r w:rsidR="0008018B" w:rsidRPr="000201AE">
        <w:rPr>
          <w:rFonts w:cstheme="minorHAnsi"/>
          <w:sz w:val="24"/>
          <w:szCs w:val="24"/>
        </w:rPr>
        <w:t>D</w:t>
      </w:r>
      <w:r w:rsidRPr="000201AE">
        <w:rPr>
          <w:rFonts w:cstheme="minorHAnsi"/>
          <w:sz w:val="24"/>
          <w:szCs w:val="24"/>
        </w:rPr>
        <w:t xml:space="preserve"> either throughout or at any time during their school career. This policy      ensures that curriculum planning and assessment for children with SEN</w:t>
      </w:r>
      <w:r w:rsidR="0008018B" w:rsidRPr="000201AE">
        <w:rPr>
          <w:rFonts w:cstheme="minorHAnsi"/>
          <w:sz w:val="24"/>
          <w:szCs w:val="24"/>
        </w:rPr>
        <w:t>D</w:t>
      </w:r>
      <w:r w:rsidRPr="000201AE">
        <w:rPr>
          <w:rFonts w:cstheme="minorHAnsi"/>
          <w:sz w:val="24"/>
          <w:szCs w:val="24"/>
        </w:rPr>
        <w:t xml:space="preserve"> takes account of the type and extent of the difficulty experienced by the child and the resources required to address those needs.</w:t>
      </w:r>
    </w:p>
    <w:p w14:paraId="45FBEB2F" w14:textId="77777777" w:rsidR="00310A02" w:rsidRPr="000201AE" w:rsidRDefault="00310A02" w:rsidP="00310A02">
      <w:pPr>
        <w:ind w:right="-354"/>
        <w:rPr>
          <w:rFonts w:cstheme="minorHAnsi"/>
          <w:sz w:val="24"/>
          <w:szCs w:val="24"/>
        </w:rPr>
      </w:pPr>
      <w:r w:rsidRPr="000201AE">
        <w:rPr>
          <w:rFonts w:cstheme="minorHAnsi"/>
          <w:sz w:val="24"/>
          <w:szCs w:val="24"/>
        </w:rPr>
        <w:t>This policy explains how the school identifies, assesses, plans for, supports and reviews pupils with special educational needs and disabilities (SEND). It should be read alongside the school SEND Information Report, Accessibility Policy and Plan, Equality Information and Objectives, Supporting Pupils with Medical Conditions Policy, Behaviour Policy and Safeguarding and Child Protection Policy. </w:t>
      </w:r>
    </w:p>
    <w:p w14:paraId="292A7E14" w14:textId="77777777" w:rsidR="00310A02" w:rsidRPr="000201AE" w:rsidRDefault="00310A02" w:rsidP="00310A02">
      <w:pPr>
        <w:ind w:right="-354"/>
        <w:rPr>
          <w:rFonts w:cstheme="minorHAnsi"/>
          <w:sz w:val="24"/>
          <w:szCs w:val="24"/>
        </w:rPr>
      </w:pPr>
    </w:p>
    <w:p w14:paraId="5E339151" w14:textId="77777777" w:rsidR="00310A02" w:rsidRPr="000201AE" w:rsidRDefault="00310A02" w:rsidP="00310A02">
      <w:pPr>
        <w:widowControl w:val="0"/>
        <w:rPr>
          <w:rFonts w:cstheme="minorHAnsi"/>
          <w:b/>
          <w:bCs/>
          <w:sz w:val="24"/>
          <w:szCs w:val="24"/>
          <w:u w:val="single"/>
        </w:rPr>
      </w:pPr>
      <w:r w:rsidRPr="000201AE">
        <w:rPr>
          <w:rFonts w:cstheme="minorHAnsi"/>
          <w:b/>
          <w:bCs/>
          <w:sz w:val="24"/>
          <w:szCs w:val="24"/>
          <w:u w:val="single"/>
        </w:rPr>
        <w:t>Legal and statutory context </w:t>
      </w:r>
    </w:p>
    <w:p w14:paraId="7B5AB846" w14:textId="77777777" w:rsidR="00310A02" w:rsidRPr="000201AE" w:rsidRDefault="00310A02" w:rsidP="00310A02">
      <w:pPr>
        <w:ind w:right="-354"/>
        <w:rPr>
          <w:rFonts w:cstheme="minorHAnsi"/>
          <w:sz w:val="24"/>
          <w:szCs w:val="24"/>
        </w:rPr>
      </w:pPr>
      <w:r w:rsidRPr="000201AE">
        <w:rPr>
          <w:rFonts w:cstheme="minorHAnsi"/>
          <w:sz w:val="24"/>
          <w:szCs w:val="24"/>
        </w:rPr>
        <w:t>This policy has been updated with reference to the Children and Families Act 2014, the Special Educational Needs and Disability Code of Practice: 0 to 25 years, the Equality Act 2010, the Special Educational Needs and Disability Regulations 2014, the School Admissions Code, and statutory safeguarding guidance. </w:t>
      </w:r>
    </w:p>
    <w:p w14:paraId="625C4C30" w14:textId="77777777" w:rsidR="00310A02" w:rsidRPr="000201AE" w:rsidRDefault="00310A02" w:rsidP="00310A02">
      <w:pPr>
        <w:ind w:right="-354"/>
        <w:rPr>
          <w:rFonts w:cstheme="minorHAnsi"/>
          <w:sz w:val="24"/>
          <w:szCs w:val="24"/>
        </w:rPr>
      </w:pPr>
      <w:r w:rsidRPr="000201AE">
        <w:rPr>
          <w:rFonts w:cstheme="minorHAnsi"/>
          <w:sz w:val="24"/>
          <w:szCs w:val="24"/>
        </w:rPr>
        <w:t>The school uses its best endeavours to secure the special educational provision called for by a pupil’s needs. We also make reasonable adjustments for disabled pupils and plan to improve access to the curriculum, the physical environment and information over time. </w:t>
      </w:r>
    </w:p>
    <w:p w14:paraId="02C524B8" w14:textId="77777777" w:rsidR="00310A02" w:rsidRPr="000201AE" w:rsidRDefault="00310A02" w:rsidP="00310A02">
      <w:pPr>
        <w:ind w:right="-354"/>
        <w:rPr>
          <w:rFonts w:cstheme="minorHAnsi"/>
          <w:sz w:val="24"/>
          <w:szCs w:val="24"/>
        </w:rPr>
      </w:pPr>
    </w:p>
    <w:p w14:paraId="601E681B" w14:textId="767C2B25" w:rsidR="00310A02" w:rsidRPr="000201AE" w:rsidRDefault="00310A02" w:rsidP="00310A02">
      <w:pPr>
        <w:ind w:right="-354"/>
        <w:rPr>
          <w:rFonts w:cstheme="minorHAnsi"/>
          <w:b/>
          <w:bCs/>
          <w:sz w:val="24"/>
          <w:szCs w:val="24"/>
          <w:u w:val="single"/>
        </w:rPr>
      </w:pPr>
      <w:r w:rsidRPr="000201AE">
        <w:rPr>
          <w:rFonts w:cstheme="minorHAnsi"/>
          <w:b/>
          <w:bCs/>
          <w:sz w:val="24"/>
          <w:szCs w:val="24"/>
          <w:u w:val="single"/>
        </w:rPr>
        <w:t>Definition of Special Educational Needs</w:t>
      </w:r>
    </w:p>
    <w:p w14:paraId="098CB5AC" w14:textId="4035B321" w:rsidR="00310A02" w:rsidRPr="000201AE" w:rsidRDefault="00310A02" w:rsidP="00310A02">
      <w:pPr>
        <w:ind w:right="-354"/>
        <w:rPr>
          <w:rFonts w:cstheme="minorHAnsi"/>
          <w:sz w:val="24"/>
          <w:szCs w:val="24"/>
        </w:rPr>
      </w:pPr>
      <w:r w:rsidRPr="000201AE">
        <w:rPr>
          <w:rFonts w:cstheme="minorHAnsi"/>
          <w:sz w:val="24"/>
          <w:szCs w:val="24"/>
        </w:rPr>
        <w:t>A child has special educational needs if they have a learning difficulty or disability which calls for special educational provision to be made for them. A child has a learning difficulty or disability if they have significantly greater difficulty in learning than most others of the same </w:t>
      </w:r>
      <w:r w:rsidR="00273AE4" w:rsidRPr="000201AE">
        <w:rPr>
          <w:rFonts w:cstheme="minorHAnsi"/>
          <w:sz w:val="24"/>
          <w:szCs w:val="24"/>
        </w:rPr>
        <w:t>age or</w:t>
      </w:r>
      <w:r w:rsidRPr="000201AE">
        <w:rPr>
          <w:rFonts w:cstheme="minorHAnsi"/>
          <w:sz w:val="24"/>
          <w:szCs w:val="24"/>
        </w:rPr>
        <w:t> have a disability which prevents or hinders them from making use of educational facilities generally provided for children of the same age in mainstream schools. </w:t>
      </w:r>
    </w:p>
    <w:p w14:paraId="19372CCF" w14:textId="10CEF2AA" w:rsidR="00310A02" w:rsidRPr="000201AE" w:rsidRDefault="00310A02" w:rsidP="00042424">
      <w:pPr>
        <w:ind w:right="-354"/>
        <w:rPr>
          <w:rFonts w:cstheme="minorHAnsi"/>
          <w:sz w:val="24"/>
          <w:szCs w:val="24"/>
        </w:rPr>
      </w:pPr>
      <w:r w:rsidRPr="000201AE">
        <w:rPr>
          <w:rFonts w:cstheme="minorHAnsi"/>
          <w:sz w:val="24"/>
          <w:szCs w:val="24"/>
        </w:rPr>
        <w:lastRenderedPageBreak/>
        <w:t>Special educational provision is educational or training provision that is additional to, or different from, that made generally for other children of the same age. </w:t>
      </w:r>
    </w:p>
    <w:p w14:paraId="74BED20B" w14:textId="77777777" w:rsidR="00310A02" w:rsidRPr="000201AE" w:rsidRDefault="00310A02" w:rsidP="00310A02">
      <w:pPr>
        <w:ind w:right="-354"/>
        <w:rPr>
          <w:rFonts w:cstheme="minorHAnsi"/>
          <w:sz w:val="24"/>
          <w:szCs w:val="24"/>
          <w:u w:val="single"/>
        </w:rPr>
      </w:pPr>
      <w:r w:rsidRPr="000201AE">
        <w:rPr>
          <w:rFonts w:cstheme="minorHAnsi"/>
          <w:sz w:val="24"/>
          <w:szCs w:val="24"/>
        </w:rPr>
        <w:t> </w:t>
      </w:r>
    </w:p>
    <w:p w14:paraId="578CEFD3" w14:textId="77777777" w:rsidR="00310A02" w:rsidRPr="000201AE" w:rsidRDefault="00310A02" w:rsidP="00310A02">
      <w:pPr>
        <w:widowControl w:val="0"/>
        <w:rPr>
          <w:rFonts w:cstheme="minorHAnsi"/>
          <w:b/>
          <w:bCs/>
          <w:sz w:val="24"/>
          <w:szCs w:val="24"/>
          <w:u w:val="single"/>
        </w:rPr>
      </w:pPr>
      <w:r w:rsidRPr="000201AE">
        <w:rPr>
          <w:rFonts w:cstheme="minorHAnsi"/>
          <w:b/>
          <w:bCs/>
          <w:sz w:val="24"/>
          <w:szCs w:val="24"/>
          <w:u w:val="single"/>
        </w:rPr>
        <w:t>Aims and Objectives</w:t>
      </w:r>
    </w:p>
    <w:p w14:paraId="54D946FF" w14:textId="77777777" w:rsidR="00310A02" w:rsidRPr="000201AE" w:rsidRDefault="00310A02" w:rsidP="00310A02">
      <w:pPr>
        <w:widowControl w:val="0"/>
        <w:rPr>
          <w:rFonts w:cstheme="minorHAnsi"/>
          <w:sz w:val="24"/>
          <w:szCs w:val="24"/>
        </w:rPr>
      </w:pPr>
      <w:r w:rsidRPr="000201AE">
        <w:rPr>
          <w:rFonts w:cstheme="minorHAnsi"/>
          <w:sz w:val="24"/>
          <w:szCs w:val="24"/>
        </w:rPr>
        <w:t xml:space="preserve"> We aim </w:t>
      </w:r>
      <w:proofErr w:type="gramStart"/>
      <w:r w:rsidRPr="000201AE">
        <w:rPr>
          <w:rFonts w:cstheme="minorHAnsi"/>
          <w:sz w:val="24"/>
          <w:szCs w:val="24"/>
        </w:rPr>
        <w:t>to:-</w:t>
      </w:r>
      <w:proofErr w:type="gramEnd"/>
    </w:p>
    <w:p w14:paraId="2E857A35" w14:textId="311DB540" w:rsidR="00310A02" w:rsidRPr="000201AE" w:rsidRDefault="00310A02" w:rsidP="00310A02">
      <w:pPr>
        <w:widowControl w:val="0"/>
        <w:numPr>
          <w:ilvl w:val="0"/>
          <w:numId w:val="21"/>
        </w:numPr>
        <w:spacing w:after="0" w:line="240" w:lineRule="auto"/>
        <w:rPr>
          <w:rFonts w:cstheme="minorHAnsi"/>
          <w:sz w:val="24"/>
          <w:szCs w:val="24"/>
        </w:rPr>
      </w:pPr>
      <w:r w:rsidRPr="000201AE">
        <w:rPr>
          <w:rFonts w:cstheme="minorHAnsi"/>
          <w:sz w:val="24"/>
          <w:szCs w:val="24"/>
        </w:rPr>
        <w:t>create a safe, secure and stimulating environment providing an atmosphere that promotes learning for SEN pupils</w:t>
      </w:r>
    </w:p>
    <w:p w14:paraId="51AE075D" w14:textId="77777777" w:rsidR="00310A02" w:rsidRPr="000201AE" w:rsidRDefault="00310A02" w:rsidP="00310A02">
      <w:pPr>
        <w:widowControl w:val="0"/>
        <w:numPr>
          <w:ilvl w:val="0"/>
          <w:numId w:val="21"/>
        </w:numPr>
        <w:spacing w:after="0" w:line="240" w:lineRule="auto"/>
        <w:rPr>
          <w:rFonts w:cstheme="minorHAnsi"/>
          <w:sz w:val="24"/>
          <w:szCs w:val="24"/>
        </w:rPr>
      </w:pPr>
      <w:r w:rsidRPr="000201AE">
        <w:rPr>
          <w:rFonts w:cstheme="minorHAnsi"/>
          <w:sz w:val="24"/>
          <w:szCs w:val="24"/>
        </w:rPr>
        <w:t>ensure that children’s individual needs are identified, assessed and appropriately met</w:t>
      </w:r>
    </w:p>
    <w:p w14:paraId="1C5D58E6" w14:textId="5BBF2161" w:rsidR="00310A02" w:rsidRPr="000201AE" w:rsidRDefault="00310A02" w:rsidP="00310A02">
      <w:pPr>
        <w:widowControl w:val="0"/>
        <w:numPr>
          <w:ilvl w:val="0"/>
          <w:numId w:val="21"/>
        </w:numPr>
        <w:spacing w:after="0" w:line="240" w:lineRule="auto"/>
        <w:rPr>
          <w:rFonts w:cstheme="minorHAnsi"/>
          <w:sz w:val="24"/>
          <w:szCs w:val="24"/>
        </w:rPr>
      </w:pPr>
      <w:r w:rsidRPr="000201AE">
        <w:rPr>
          <w:rFonts w:cstheme="minorHAnsi"/>
          <w:sz w:val="24"/>
          <w:szCs w:val="24"/>
        </w:rPr>
        <w:t>continually develop a community of learners which makes clear the expectations of all partners in the process</w:t>
      </w:r>
    </w:p>
    <w:p w14:paraId="4428286D" w14:textId="77777777" w:rsidR="00310A02" w:rsidRPr="000201AE" w:rsidRDefault="00310A02" w:rsidP="00310A02">
      <w:pPr>
        <w:widowControl w:val="0"/>
        <w:numPr>
          <w:ilvl w:val="0"/>
          <w:numId w:val="21"/>
        </w:numPr>
        <w:spacing w:after="0" w:line="240" w:lineRule="auto"/>
        <w:rPr>
          <w:rFonts w:cstheme="minorHAnsi"/>
          <w:sz w:val="24"/>
          <w:szCs w:val="24"/>
        </w:rPr>
      </w:pPr>
      <w:r w:rsidRPr="000201AE">
        <w:rPr>
          <w:rFonts w:cstheme="minorHAnsi"/>
          <w:sz w:val="24"/>
          <w:szCs w:val="24"/>
        </w:rPr>
        <w:t>identify the roles and responsibilities of all staff in providing for the individual needs of     children</w:t>
      </w:r>
    </w:p>
    <w:p w14:paraId="53A3B244" w14:textId="77777777" w:rsidR="00310A02" w:rsidRPr="000201AE" w:rsidRDefault="00310A02" w:rsidP="00310A02">
      <w:pPr>
        <w:widowControl w:val="0"/>
        <w:numPr>
          <w:ilvl w:val="0"/>
          <w:numId w:val="21"/>
        </w:numPr>
        <w:spacing w:after="0" w:line="240" w:lineRule="auto"/>
        <w:rPr>
          <w:rFonts w:cstheme="minorHAnsi"/>
          <w:sz w:val="24"/>
          <w:szCs w:val="24"/>
        </w:rPr>
      </w:pPr>
      <w:r w:rsidRPr="000201AE">
        <w:rPr>
          <w:rFonts w:cstheme="minorHAnsi"/>
          <w:sz w:val="24"/>
          <w:szCs w:val="24"/>
        </w:rPr>
        <w:t>enable all children to have full access to a broad, balanced and relevant curriculum designed to meet their academic needs</w:t>
      </w:r>
    </w:p>
    <w:p w14:paraId="49FABE48" w14:textId="4E706ADE" w:rsidR="00310A02" w:rsidRPr="000201AE" w:rsidRDefault="00310A02" w:rsidP="00310A02">
      <w:pPr>
        <w:widowControl w:val="0"/>
        <w:numPr>
          <w:ilvl w:val="0"/>
          <w:numId w:val="21"/>
        </w:numPr>
        <w:spacing w:after="0" w:line="240" w:lineRule="auto"/>
        <w:rPr>
          <w:rFonts w:cstheme="minorHAnsi"/>
          <w:sz w:val="24"/>
          <w:szCs w:val="24"/>
        </w:rPr>
      </w:pPr>
      <w:r w:rsidRPr="000201AE">
        <w:rPr>
          <w:rFonts w:cstheme="minorHAnsi"/>
          <w:sz w:val="24"/>
          <w:szCs w:val="24"/>
        </w:rPr>
        <w:t>ensure an ongoing dialogue with parents in the SEN process, enabling them to play their part in supporting their child’s education</w:t>
      </w:r>
    </w:p>
    <w:p w14:paraId="3362B95B" w14:textId="49C09E50" w:rsidR="00310A02" w:rsidRPr="000201AE" w:rsidRDefault="00310A02" w:rsidP="00310A02">
      <w:pPr>
        <w:widowControl w:val="0"/>
        <w:numPr>
          <w:ilvl w:val="0"/>
          <w:numId w:val="21"/>
        </w:numPr>
        <w:spacing w:after="0" w:line="240" w:lineRule="auto"/>
        <w:rPr>
          <w:rFonts w:cstheme="minorHAnsi"/>
          <w:sz w:val="24"/>
          <w:szCs w:val="24"/>
        </w:rPr>
      </w:pPr>
      <w:r w:rsidRPr="000201AE">
        <w:rPr>
          <w:rFonts w:cstheme="minorHAnsi"/>
          <w:sz w:val="24"/>
          <w:szCs w:val="24"/>
        </w:rPr>
        <w:t>ensure that our children have a voice in the process</w:t>
      </w:r>
    </w:p>
    <w:p w14:paraId="6D6DB2CB" w14:textId="07B3F02A" w:rsidR="00310A02" w:rsidRPr="000201AE" w:rsidRDefault="001A6526" w:rsidP="00310A02">
      <w:pPr>
        <w:widowControl w:val="0"/>
        <w:numPr>
          <w:ilvl w:val="0"/>
          <w:numId w:val="21"/>
        </w:numPr>
        <w:spacing w:after="0" w:line="240" w:lineRule="auto"/>
        <w:rPr>
          <w:rFonts w:cstheme="minorHAnsi"/>
          <w:sz w:val="24"/>
          <w:szCs w:val="24"/>
        </w:rPr>
      </w:pPr>
      <w:r>
        <w:rPr>
          <w:rFonts w:cstheme="minorHAnsi"/>
          <w:sz w:val="24"/>
          <w:szCs w:val="24"/>
        </w:rPr>
        <w:t>u</w:t>
      </w:r>
      <w:r w:rsidR="00310A02" w:rsidRPr="000201AE">
        <w:rPr>
          <w:rFonts w:cstheme="minorHAnsi"/>
          <w:sz w:val="24"/>
          <w:szCs w:val="24"/>
        </w:rPr>
        <w:t>se statutory guidance, Local Authority processes and external expertise to improve outcomes for pupils with SEND</w:t>
      </w:r>
    </w:p>
    <w:p w14:paraId="2132FF4D" w14:textId="77777777" w:rsidR="00310A02" w:rsidRPr="000201AE" w:rsidRDefault="00310A02" w:rsidP="00310A02">
      <w:pPr>
        <w:widowControl w:val="0"/>
        <w:rPr>
          <w:rFonts w:cstheme="minorHAnsi"/>
          <w:sz w:val="24"/>
          <w:szCs w:val="24"/>
        </w:rPr>
      </w:pPr>
    </w:p>
    <w:p w14:paraId="3C78E744" w14:textId="77777777" w:rsidR="00310A02" w:rsidRPr="000201AE" w:rsidRDefault="00310A02" w:rsidP="00310A02">
      <w:pPr>
        <w:widowControl w:val="0"/>
        <w:rPr>
          <w:rFonts w:cstheme="minorHAnsi"/>
          <w:b/>
          <w:bCs/>
          <w:sz w:val="24"/>
          <w:szCs w:val="24"/>
          <w:u w:val="single"/>
        </w:rPr>
      </w:pPr>
      <w:r w:rsidRPr="000201AE">
        <w:rPr>
          <w:rFonts w:cstheme="minorHAnsi"/>
          <w:b/>
          <w:bCs/>
          <w:sz w:val="24"/>
          <w:szCs w:val="24"/>
          <w:u w:val="single"/>
        </w:rPr>
        <w:t>Areas of need</w:t>
      </w:r>
    </w:p>
    <w:p w14:paraId="054D01AF" w14:textId="77777777" w:rsidR="00310A02" w:rsidRPr="000201AE" w:rsidRDefault="00310A02" w:rsidP="00310A02">
      <w:pPr>
        <w:widowControl w:val="0"/>
        <w:rPr>
          <w:rFonts w:cstheme="minorHAnsi"/>
          <w:sz w:val="24"/>
          <w:szCs w:val="24"/>
        </w:rPr>
      </w:pPr>
      <w:r w:rsidRPr="000201AE">
        <w:rPr>
          <w:rFonts w:cstheme="minorHAnsi"/>
          <w:sz w:val="24"/>
          <w:szCs w:val="24"/>
        </w:rPr>
        <w:t>In line with the SEND Code of Practice, the school considers pupils’ needs across four broad areas. These areas help staff plan support but do not limit the school’s view of the whole child, as many pupils have needs across more than one area. </w:t>
      </w:r>
    </w:p>
    <w:p w14:paraId="76465237" w14:textId="77777777" w:rsidR="00310A02" w:rsidRPr="000201AE" w:rsidRDefault="00310A02" w:rsidP="00310A02">
      <w:pPr>
        <w:widowControl w:val="0"/>
        <w:numPr>
          <w:ilvl w:val="0"/>
          <w:numId w:val="22"/>
        </w:numPr>
        <w:spacing w:after="0" w:line="240" w:lineRule="auto"/>
        <w:rPr>
          <w:rFonts w:cstheme="minorHAnsi"/>
          <w:sz w:val="24"/>
          <w:szCs w:val="24"/>
        </w:rPr>
      </w:pPr>
      <w:r w:rsidRPr="000201AE">
        <w:rPr>
          <w:rFonts w:cstheme="minorHAnsi"/>
          <w:sz w:val="24"/>
          <w:szCs w:val="24"/>
        </w:rPr>
        <w:t>Communication and interaction. </w:t>
      </w:r>
    </w:p>
    <w:p w14:paraId="02CCF84D" w14:textId="77777777" w:rsidR="00310A02" w:rsidRPr="000201AE" w:rsidRDefault="00310A02" w:rsidP="00310A02">
      <w:pPr>
        <w:widowControl w:val="0"/>
        <w:numPr>
          <w:ilvl w:val="0"/>
          <w:numId w:val="23"/>
        </w:numPr>
        <w:spacing w:after="0" w:line="240" w:lineRule="auto"/>
        <w:rPr>
          <w:rFonts w:cstheme="minorHAnsi"/>
          <w:sz w:val="24"/>
          <w:szCs w:val="24"/>
        </w:rPr>
      </w:pPr>
      <w:r w:rsidRPr="000201AE">
        <w:rPr>
          <w:rFonts w:cstheme="minorHAnsi"/>
          <w:sz w:val="24"/>
          <w:szCs w:val="24"/>
        </w:rPr>
        <w:t>Cognition and learning. </w:t>
      </w:r>
    </w:p>
    <w:p w14:paraId="0C5E603E" w14:textId="77777777" w:rsidR="00310A02" w:rsidRPr="000201AE" w:rsidRDefault="00310A02" w:rsidP="00310A02">
      <w:pPr>
        <w:widowControl w:val="0"/>
        <w:numPr>
          <w:ilvl w:val="0"/>
          <w:numId w:val="24"/>
        </w:numPr>
        <w:spacing w:after="0" w:line="240" w:lineRule="auto"/>
        <w:rPr>
          <w:rFonts w:cstheme="minorHAnsi"/>
          <w:sz w:val="24"/>
          <w:szCs w:val="24"/>
        </w:rPr>
      </w:pPr>
      <w:r w:rsidRPr="000201AE">
        <w:rPr>
          <w:rFonts w:cstheme="minorHAnsi"/>
          <w:sz w:val="24"/>
          <w:szCs w:val="24"/>
        </w:rPr>
        <w:t>Social, emotional and mental health difficulties. </w:t>
      </w:r>
    </w:p>
    <w:p w14:paraId="1B9EDBD5" w14:textId="77777777" w:rsidR="00310A02" w:rsidRPr="000201AE" w:rsidRDefault="00310A02" w:rsidP="00310A02">
      <w:pPr>
        <w:widowControl w:val="0"/>
        <w:numPr>
          <w:ilvl w:val="0"/>
          <w:numId w:val="25"/>
        </w:numPr>
        <w:spacing w:after="0" w:line="240" w:lineRule="auto"/>
        <w:rPr>
          <w:rFonts w:cstheme="minorHAnsi"/>
          <w:sz w:val="24"/>
          <w:szCs w:val="24"/>
        </w:rPr>
      </w:pPr>
      <w:r w:rsidRPr="000201AE">
        <w:rPr>
          <w:rFonts w:cstheme="minorHAnsi"/>
          <w:sz w:val="24"/>
          <w:szCs w:val="24"/>
        </w:rPr>
        <w:t>Sensory and/or physical needs. </w:t>
      </w:r>
    </w:p>
    <w:p w14:paraId="76EEF85D" w14:textId="5C470923" w:rsidR="00310A02" w:rsidRPr="000201AE" w:rsidRDefault="00310A02" w:rsidP="00310A02">
      <w:pPr>
        <w:ind w:right="-354"/>
        <w:rPr>
          <w:rFonts w:cstheme="minorHAnsi"/>
          <w:sz w:val="24"/>
          <w:szCs w:val="24"/>
        </w:rPr>
      </w:pPr>
    </w:p>
    <w:p w14:paraId="48BB06DD" w14:textId="77777777" w:rsidR="00310A02" w:rsidRPr="000201AE" w:rsidRDefault="00310A02" w:rsidP="00310A02">
      <w:pPr>
        <w:ind w:right="-354"/>
        <w:rPr>
          <w:rFonts w:cstheme="minorHAnsi"/>
          <w:b/>
          <w:bCs/>
          <w:sz w:val="24"/>
          <w:szCs w:val="24"/>
          <w:u w:val="single"/>
        </w:rPr>
      </w:pPr>
      <w:r w:rsidRPr="000201AE">
        <w:rPr>
          <w:rFonts w:cstheme="minorHAnsi"/>
          <w:b/>
          <w:bCs/>
          <w:sz w:val="24"/>
          <w:szCs w:val="24"/>
          <w:u w:val="single"/>
        </w:rPr>
        <w:t>Inclusion</w:t>
      </w:r>
    </w:p>
    <w:p w14:paraId="4A032886" w14:textId="4F78719F" w:rsidR="00310A02" w:rsidRPr="000201AE" w:rsidRDefault="00310A02" w:rsidP="00310A02">
      <w:pPr>
        <w:widowControl w:val="0"/>
        <w:tabs>
          <w:tab w:val="left" w:pos="-31680"/>
        </w:tabs>
        <w:ind w:right="-354"/>
        <w:rPr>
          <w:rFonts w:cstheme="minorHAnsi"/>
          <w:sz w:val="24"/>
          <w:szCs w:val="24"/>
        </w:rPr>
      </w:pPr>
      <w:r w:rsidRPr="000201AE">
        <w:rPr>
          <w:rFonts w:cstheme="minorHAnsi"/>
          <w:sz w:val="24"/>
          <w:szCs w:val="24"/>
        </w:rPr>
        <w:t xml:space="preserve">We aim to offer excellence and choice to all our children, whatever their ability or needs. High      expectations of </w:t>
      </w:r>
      <w:r w:rsidRPr="000201AE">
        <w:rPr>
          <w:rFonts w:cstheme="minorHAnsi"/>
          <w:b/>
          <w:bCs/>
          <w:sz w:val="24"/>
          <w:szCs w:val="24"/>
        </w:rPr>
        <w:t>all</w:t>
      </w:r>
      <w:r w:rsidRPr="000201AE">
        <w:rPr>
          <w:rFonts w:cstheme="minorHAnsi"/>
          <w:sz w:val="24"/>
          <w:szCs w:val="24"/>
        </w:rPr>
        <w:t xml:space="preserve"> children are in place across the whole school. We seek to remove </w:t>
      </w:r>
      <w:r w:rsidRPr="000201AE">
        <w:rPr>
          <w:rFonts w:cstheme="minorHAnsi"/>
          <w:b/>
          <w:bCs/>
          <w:sz w:val="24"/>
          <w:szCs w:val="24"/>
        </w:rPr>
        <w:t xml:space="preserve">‘Barriers to Learning’ </w:t>
      </w:r>
      <w:r w:rsidRPr="000201AE">
        <w:rPr>
          <w:rFonts w:cstheme="minorHAnsi"/>
          <w:sz w:val="24"/>
          <w:szCs w:val="24"/>
        </w:rPr>
        <w:t>and enabling all children, including those with SEN</w:t>
      </w:r>
      <w:r w:rsidR="004A0DF3">
        <w:rPr>
          <w:rFonts w:cstheme="minorHAnsi"/>
          <w:sz w:val="24"/>
          <w:szCs w:val="24"/>
        </w:rPr>
        <w:t>D</w:t>
      </w:r>
      <w:r w:rsidRPr="000201AE">
        <w:rPr>
          <w:rFonts w:cstheme="minorHAnsi"/>
          <w:sz w:val="24"/>
          <w:szCs w:val="24"/>
        </w:rPr>
        <w:t xml:space="preserve">, </w:t>
      </w:r>
      <w:proofErr w:type="gramStart"/>
      <w:r w:rsidRPr="000201AE">
        <w:rPr>
          <w:rFonts w:cstheme="minorHAnsi"/>
          <w:sz w:val="24"/>
          <w:szCs w:val="24"/>
        </w:rPr>
        <w:t>are able to</w:t>
      </w:r>
      <w:proofErr w:type="gramEnd"/>
      <w:r w:rsidRPr="000201AE">
        <w:rPr>
          <w:rFonts w:cstheme="minorHAnsi"/>
          <w:sz w:val="24"/>
          <w:szCs w:val="24"/>
        </w:rPr>
        <w:t xml:space="preserve"> participate fully in school life.  All pupils are valued as part of the school community and, through appropriate curricular provision, we respect the fact that children:</w:t>
      </w:r>
    </w:p>
    <w:p w14:paraId="31B92D69" w14:textId="2EBD0CF2" w:rsidR="004A0DF3" w:rsidRDefault="00310A02" w:rsidP="004A0DF3">
      <w:pPr>
        <w:pStyle w:val="ListParagraph"/>
        <w:widowControl w:val="0"/>
        <w:numPr>
          <w:ilvl w:val="0"/>
          <w:numId w:val="45"/>
        </w:numPr>
        <w:ind w:right="-354"/>
        <w:rPr>
          <w:rFonts w:cstheme="minorHAnsi"/>
          <w:sz w:val="24"/>
          <w:szCs w:val="24"/>
        </w:rPr>
      </w:pPr>
      <w:r w:rsidRPr="004A0DF3">
        <w:rPr>
          <w:rFonts w:cstheme="minorHAnsi"/>
          <w:sz w:val="24"/>
          <w:szCs w:val="24"/>
        </w:rPr>
        <w:t>have different educational and behavioural needs and aspirations</w:t>
      </w:r>
    </w:p>
    <w:p w14:paraId="7E758A48" w14:textId="25A674F6" w:rsidR="004A0DF3" w:rsidRDefault="00310A02" w:rsidP="004A0DF3">
      <w:pPr>
        <w:pStyle w:val="ListParagraph"/>
        <w:widowControl w:val="0"/>
        <w:numPr>
          <w:ilvl w:val="0"/>
          <w:numId w:val="45"/>
        </w:numPr>
        <w:ind w:right="-354"/>
        <w:rPr>
          <w:rFonts w:cstheme="minorHAnsi"/>
          <w:sz w:val="24"/>
          <w:szCs w:val="24"/>
        </w:rPr>
      </w:pPr>
      <w:r w:rsidRPr="004A0DF3">
        <w:rPr>
          <w:rFonts w:cstheme="minorHAnsi"/>
          <w:sz w:val="24"/>
          <w:szCs w:val="24"/>
        </w:rPr>
        <w:t>require different and diverse strategies for learning</w:t>
      </w:r>
    </w:p>
    <w:p w14:paraId="4DD991D9" w14:textId="7DE1BB0F" w:rsidR="004A0DF3" w:rsidRDefault="00310A02" w:rsidP="004A0DF3">
      <w:pPr>
        <w:pStyle w:val="ListParagraph"/>
        <w:widowControl w:val="0"/>
        <w:numPr>
          <w:ilvl w:val="0"/>
          <w:numId w:val="45"/>
        </w:numPr>
        <w:ind w:right="-354"/>
        <w:rPr>
          <w:rFonts w:cstheme="minorHAnsi"/>
          <w:sz w:val="24"/>
          <w:szCs w:val="24"/>
        </w:rPr>
      </w:pPr>
      <w:r w:rsidRPr="004A0DF3">
        <w:rPr>
          <w:rFonts w:cstheme="minorHAnsi"/>
          <w:sz w:val="24"/>
          <w:szCs w:val="24"/>
        </w:rPr>
        <w:t>acquire, assimilate and communicate information at different rates</w:t>
      </w:r>
    </w:p>
    <w:p w14:paraId="37148787" w14:textId="57D22968" w:rsidR="00310A02" w:rsidRPr="004A0DF3" w:rsidRDefault="00310A02" w:rsidP="004A0DF3">
      <w:pPr>
        <w:pStyle w:val="ListParagraph"/>
        <w:widowControl w:val="0"/>
        <w:numPr>
          <w:ilvl w:val="0"/>
          <w:numId w:val="45"/>
        </w:numPr>
        <w:ind w:right="-354"/>
        <w:rPr>
          <w:rFonts w:cstheme="minorHAnsi"/>
          <w:sz w:val="24"/>
          <w:szCs w:val="24"/>
        </w:rPr>
      </w:pPr>
      <w:r w:rsidRPr="004A0DF3">
        <w:rPr>
          <w:rFonts w:cstheme="minorHAnsi"/>
          <w:sz w:val="24"/>
          <w:szCs w:val="24"/>
        </w:rPr>
        <w:t>need a range of different teaching approaches, styles and learning experiences</w:t>
      </w:r>
    </w:p>
    <w:p w14:paraId="29A01698" w14:textId="77777777" w:rsidR="00310A02" w:rsidRPr="000201AE" w:rsidRDefault="00310A02" w:rsidP="00310A02">
      <w:pPr>
        <w:ind w:right="-354"/>
        <w:rPr>
          <w:rFonts w:cstheme="minorHAnsi"/>
          <w:sz w:val="24"/>
          <w:szCs w:val="24"/>
        </w:rPr>
      </w:pPr>
      <w:r w:rsidRPr="000201AE">
        <w:rPr>
          <w:rFonts w:cstheme="minorHAnsi"/>
          <w:sz w:val="24"/>
          <w:szCs w:val="24"/>
        </w:rPr>
        <w:lastRenderedPageBreak/>
        <w:t>Class teachers remain responsible and accountable for the progress and development of all pupils in their class, including pupils who access support from teaching assistants or specialist staff. High-quality teaching, adapted for individual pupils, is the first step in responding to pupils who have or may have SEND. </w:t>
      </w:r>
    </w:p>
    <w:p w14:paraId="059A24E1" w14:textId="6A1B2EE1" w:rsidR="00310A02" w:rsidRPr="000201AE" w:rsidRDefault="00310A02" w:rsidP="00042424">
      <w:pPr>
        <w:ind w:right="-354"/>
        <w:rPr>
          <w:rFonts w:cstheme="minorHAnsi"/>
          <w:sz w:val="24"/>
          <w:szCs w:val="24"/>
        </w:rPr>
      </w:pPr>
      <w:r w:rsidRPr="000201AE">
        <w:rPr>
          <w:rFonts w:cstheme="minorHAnsi"/>
          <w:sz w:val="24"/>
          <w:szCs w:val="24"/>
        </w:rPr>
        <w:t>Teachers use a range of approaches including explicit instruction, modelling, scaffolding, flexible grouping, visual supports, communication aids, sensory strategies, assistive technology and carefully planned interventions. Pupils are supported to manage their own behaviour, emotions and learning strategies in ways that enable safe and effective participation. </w:t>
      </w:r>
    </w:p>
    <w:p w14:paraId="058591F3" w14:textId="77777777" w:rsidR="00310A02" w:rsidRPr="000201AE" w:rsidRDefault="00310A02" w:rsidP="00310A02">
      <w:pPr>
        <w:ind w:right="-354"/>
        <w:rPr>
          <w:rFonts w:cstheme="minorHAnsi"/>
          <w:sz w:val="24"/>
          <w:szCs w:val="24"/>
          <w:u w:val="single"/>
        </w:rPr>
      </w:pPr>
    </w:p>
    <w:p w14:paraId="703CD251" w14:textId="77777777" w:rsidR="00310A02" w:rsidRPr="000201AE" w:rsidRDefault="00310A02" w:rsidP="00310A02">
      <w:pPr>
        <w:ind w:right="-354"/>
        <w:rPr>
          <w:rFonts w:cstheme="minorHAnsi"/>
          <w:b/>
          <w:bCs/>
          <w:sz w:val="24"/>
          <w:szCs w:val="24"/>
          <w:u w:val="single"/>
        </w:rPr>
      </w:pPr>
      <w:r w:rsidRPr="000201AE">
        <w:rPr>
          <w:rFonts w:cstheme="minorHAnsi"/>
          <w:b/>
          <w:bCs/>
          <w:sz w:val="24"/>
          <w:szCs w:val="24"/>
          <w:u w:val="single"/>
        </w:rPr>
        <w:t>Identification, assessment and the graduated response.</w:t>
      </w:r>
    </w:p>
    <w:p w14:paraId="685D72B9" w14:textId="77777777" w:rsidR="00310A02" w:rsidRPr="000201AE" w:rsidRDefault="00310A02" w:rsidP="00310A02">
      <w:pPr>
        <w:tabs>
          <w:tab w:val="left" w:pos="-31680"/>
        </w:tabs>
        <w:ind w:right="-354"/>
        <w:rPr>
          <w:rFonts w:cstheme="minorHAnsi"/>
          <w:sz w:val="24"/>
          <w:szCs w:val="24"/>
        </w:rPr>
      </w:pPr>
      <w:r w:rsidRPr="000201AE">
        <w:rPr>
          <w:rFonts w:cstheme="minorHAnsi"/>
          <w:sz w:val="24"/>
          <w:szCs w:val="24"/>
        </w:rPr>
        <w:t>Early identification is important. Class teachers, supported by the SENDCo, continually assess and monitor pupil progress using school assessment systems, observations, professional dialogue, parent/carer information, pupil voice and external advice where relevant. </w:t>
      </w:r>
    </w:p>
    <w:p w14:paraId="7BF57DB7" w14:textId="1358078A" w:rsidR="00310A02" w:rsidRPr="000201AE" w:rsidRDefault="00310A02" w:rsidP="00042424">
      <w:pPr>
        <w:tabs>
          <w:tab w:val="left" w:pos="-31680"/>
        </w:tabs>
        <w:ind w:right="-354"/>
        <w:rPr>
          <w:rFonts w:cstheme="minorHAnsi"/>
          <w:sz w:val="24"/>
          <w:szCs w:val="24"/>
        </w:rPr>
      </w:pPr>
      <w:r w:rsidRPr="000201AE">
        <w:rPr>
          <w:rFonts w:cstheme="minorHAnsi"/>
          <w:sz w:val="24"/>
          <w:szCs w:val="24"/>
        </w:rPr>
        <w:t>Where assessments or observations indicate that a pupil may have SEND, the teacher and SENDCo will consider the pupil’s needs, the quality of teaching and adaptations already in place, and whether additional or different support is required. </w:t>
      </w:r>
    </w:p>
    <w:p w14:paraId="13E4DF6D" w14:textId="77777777" w:rsidR="00310A02" w:rsidRPr="000201AE" w:rsidRDefault="00310A02" w:rsidP="00310A02">
      <w:pPr>
        <w:tabs>
          <w:tab w:val="left" w:pos="-31680"/>
        </w:tabs>
        <w:ind w:right="-354"/>
        <w:rPr>
          <w:rFonts w:cstheme="minorHAnsi"/>
          <w:sz w:val="24"/>
          <w:szCs w:val="24"/>
        </w:rPr>
      </w:pPr>
      <w:r w:rsidRPr="000201AE">
        <w:rPr>
          <w:rFonts w:cstheme="minorHAnsi"/>
          <w:sz w:val="24"/>
          <w:szCs w:val="24"/>
        </w:rPr>
        <w:t>Pupils receiving SEN Support follow the graduated approach of </w:t>
      </w:r>
      <w:proofErr w:type="gramStart"/>
      <w:r w:rsidRPr="000201AE">
        <w:rPr>
          <w:rFonts w:cstheme="minorHAnsi"/>
          <w:sz w:val="24"/>
          <w:szCs w:val="24"/>
        </w:rPr>
        <w:t>assess,</w:t>
      </w:r>
      <w:proofErr w:type="gramEnd"/>
      <w:r w:rsidRPr="000201AE">
        <w:rPr>
          <w:rFonts w:cstheme="minorHAnsi"/>
          <w:sz w:val="24"/>
          <w:szCs w:val="24"/>
        </w:rPr>
        <w:t> plan, do and review: </w:t>
      </w:r>
    </w:p>
    <w:p w14:paraId="4E5C1B82" w14:textId="77777777" w:rsidR="00310A02" w:rsidRPr="000201AE" w:rsidRDefault="00310A02" w:rsidP="00310A02">
      <w:pPr>
        <w:numPr>
          <w:ilvl w:val="0"/>
          <w:numId w:val="41"/>
        </w:numPr>
        <w:tabs>
          <w:tab w:val="left" w:pos="-31680"/>
        </w:tabs>
        <w:spacing w:after="0" w:line="240" w:lineRule="auto"/>
        <w:ind w:right="-354"/>
        <w:rPr>
          <w:rFonts w:cstheme="minorHAnsi"/>
          <w:sz w:val="24"/>
          <w:szCs w:val="24"/>
        </w:rPr>
      </w:pPr>
      <w:r w:rsidRPr="000201AE">
        <w:rPr>
          <w:rFonts w:cstheme="minorHAnsi"/>
          <w:sz w:val="24"/>
          <w:szCs w:val="24"/>
        </w:rPr>
        <w:t>Assess: identify strengths, needs, barriers, progress and views using a range of evidence. </w:t>
      </w:r>
    </w:p>
    <w:p w14:paraId="3E982BEF" w14:textId="77777777" w:rsidR="00310A02" w:rsidRPr="000201AE" w:rsidRDefault="00310A02" w:rsidP="00310A02">
      <w:pPr>
        <w:numPr>
          <w:ilvl w:val="0"/>
          <w:numId w:val="42"/>
        </w:numPr>
        <w:tabs>
          <w:tab w:val="left" w:pos="-31680"/>
        </w:tabs>
        <w:spacing w:after="0" w:line="240" w:lineRule="auto"/>
        <w:ind w:right="-354"/>
        <w:rPr>
          <w:rFonts w:cstheme="minorHAnsi"/>
          <w:sz w:val="24"/>
          <w:szCs w:val="24"/>
        </w:rPr>
      </w:pPr>
      <w:r w:rsidRPr="000201AE">
        <w:rPr>
          <w:rFonts w:cstheme="minorHAnsi"/>
          <w:sz w:val="24"/>
          <w:szCs w:val="24"/>
        </w:rPr>
        <w:t>Plan: agree outcomes, support, adjustments, resources, responsibilities and review dates with parents/carers and the pupil where appropriate. </w:t>
      </w:r>
    </w:p>
    <w:p w14:paraId="6EDA4444" w14:textId="77777777" w:rsidR="00310A02" w:rsidRPr="000201AE" w:rsidRDefault="00310A02" w:rsidP="00310A02">
      <w:pPr>
        <w:numPr>
          <w:ilvl w:val="0"/>
          <w:numId w:val="43"/>
        </w:numPr>
        <w:tabs>
          <w:tab w:val="left" w:pos="-31680"/>
        </w:tabs>
        <w:spacing w:after="0" w:line="240" w:lineRule="auto"/>
        <w:ind w:right="-354"/>
        <w:rPr>
          <w:rFonts w:cstheme="minorHAnsi"/>
          <w:sz w:val="24"/>
          <w:szCs w:val="24"/>
        </w:rPr>
      </w:pPr>
      <w:r w:rsidRPr="000201AE">
        <w:rPr>
          <w:rFonts w:cstheme="minorHAnsi"/>
          <w:sz w:val="24"/>
          <w:szCs w:val="24"/>
        </w:rPr>
        <w:t>Do: implement the planned provision consistently, with the class teacher retaining responsibility for day-to-day teaching and progress. </w:t>
      </w:r>
    </w:p>
    <w:p w14:paraId="4BA31D5F" w14:textId="715E524A" w:rsidR="00310A02" w:rsidRPr="000201AE" w:rsidRDefault="00310A02" w:rsidP="00042424">
      <w:pPr>
        <w:numPr>
          <w:ilvl w:val="0"/>
          <w:numId w:val="44"/>
        </w:numPr>
        <w:tabs>
          <w:tab w:val="left" w:pos="-31680"/>
        </w:tabs>
        <w:spacing w:after="0" w:line="240" w:lineRule="auto"/>
        <w:ind w:right="-354"/>
        <w:rPr>
          <w:rFonts w:cstheme="minorHAnsi"/>
          <w:sz w:val="24"/>
          <w:szCs w:val="24"/>
        </w:rPr>
      </w:pPr>
      <w:r w:rsidRPr="000201AE">
        <w:rPr>
          <w:rFonts w:cstheme="minorHAnsi"/>
          <w:sz w:val="24"/>
          <w:szCs w:val="24"/>
        </w:rPr>
        <w:t>Review: evaluate the impact of provision and decide whether to continue, adapt, intensify or reduce support. </w:t>
      </w:r>
    </w:p>
    <w:p w14:paraId="4BAAAD10" w14:textId="77777777" w:rsidR="00310A02" w:rsidRPr="000201AE" w:rsidRDefault="00310A02" w:rsidP="00310A02">
      <w:pPr>
        <w:widowControl w:val="0"/>
        <w:rPr>
          <w:rFonts w:cstheme="minorHAnsi"/>
          <w:sz w:val="24"/>
          <w:szCs w:val="24"/>
        </w:rPr>
      </w:pPr>
      <w:r w:rsidRPr="000201AE">
        <w:rPr>
          <w:rFonts w:cstheme="minorHAnsi"/>
          <w:sz w:val="24"/>
          <w:szCs w:val="24"/>
        </w:rPr>
        <w:t> </w:t>
      </w:r>
    </w:p>
    <w:p w14:paraId="6DBE19B3" w14:textId="212BD3DB" w:rsidR="00310A02" w:rsidRPr="000201AE" w:rsidRDefault="00310A02" w:rsidP="00310A02">
      <w:pPr>
        <w:ind w:right="-354"/>
        <w:rPr>
          <w:rFonts w:cstheme="minorHAnsi"/>
          <w:b/>
          <w:bCs/>
          <w:sz w:val="24"/>
          <w:szCs w:val="24"/>
          <w:u w:val="single"/>
        </w:rPr>
      </w:pPr>
      <w:r w:rsidRPr="000201AE">
        <w:rPr>
          <w:rFonts w:cstheme="minorHAnsi"/>
          <w:b/>
          <w:bCs/>
          <w:sz w:val="24"/>
          <w:szCs w:val="24"/>
          <w:u w:val="single"/>
        </w:rPr>
        <w:t>SEN</w:t>
      </w:r>
      <w:r w:rsidR="00F50712">
        <w:rPr>
          <w:rFonts w:cstheme="minorHAnsi"/>
          <w:b/>
          <w:bCs/>
          <w:sz w:val="24"/>
          <w:szCs w:val="24"/>
          <w:u w:val="single"/>
        </w:rPr>
        <w:t>D</w:t>
      </w:r>
      <w:r w:rsidRPr="000201AE">
        <w:rPr>
          <w:rFonts w:cstheme="minorHAnsi"/>
          <w:b/>
          <w:bCs/>
          <w:sz w:val="24"/>
          <w:szCs w:val="24"/>
          <w:u w:val="single"/>
        </w:rPr>
        <w:t xml:space="preserve"> Support </w:t>
      </w:r>
      <w:r w:rsidR="00214F81">
        <w:rPr>
          <w:rFonts w:cstheme="minorHAnsi"/>
          <w:b/>
          <w:bCs/>
          <w:sz w:val="24"/>
          <w:szCs w:val="24"/>
          <w:u w:val="single"/>
        </w:rPr>
        <w:t>P</w:t>
      </w:r>
      <w:r w:rsidRPr="000201AE">
        <w:rPr>
          <w:rFonts w:cstheme="minorHAnsi"/>
          <w:b/>
          <w:bCs/>
          <w:sz w:val="24"/>
          <w:szCs w:val="24"/>
          <w:u w:val="single"/>
        </w:rPr>
        <w:t>lans and SEN</w:t>
      </w:r>
      <w:r w:rsidR="00F50712">
        <w:rPr>
          <w:rFonts w:cstheme="minorHAnsi"/>
          <w:b/>
          <w:bCs/>
          <w:sz w:val="24"/>
          <w:szCs w:val="24"/>
          <w:u w:val="single"/>
        </w:rPr>
        <w:t>D</w:t>
      </w:r>
      <w:r w:rsidRPr="000201AE">
        <w:rPr>
          <w:rFonts w:cstheme="minorHAnsi"/>
          <w:b/>
          <w:bCs/>
          <w:sz w:val="24"/>
          <w:szCs w:val="24"/>
          <w:u w:val="single"/>
        </w:rPr>
        <w:t xml:space="preserve"> </w:t>
      </w:r>
      <w:r w:rsidR="00214F81">
        <w:rPr>
          <w:rFonts w:cstheme="minorHAnsi"/>
          <w:b/>
          <w:bCs/>
          <w:sz w:val="24"/>
          <w:szCs w:val="24"/>
          <w:u w:val="single"/>
        </w:rPr>
        <w:t>S</w:t>
      </w:r>
      <w:r w:rsidRPr="000201AE">
        <w:rPr>
          <w:rFonts w:cstheme="minorHAnsi"/>
          <w:b/>
          <w:bCs/>
          <w:sz w:val="24"/>
          <w:szCs w:val="24"/>
          <w:u w:val="single"/>
        </w:rPr>
        <w:t xml:space="preserve">upport </w:t>
      </w:r>
      <w:r w:rsidR="00214F81">
        <w:rPr>
          <w:rFonts w:cstheme="minorHAnsi"/>
          <w:b/>
          <w:bCs/>
          <w:sz w:val="24"/>
          <w:szCs w:val="24"/>
          <w:u w:val="single"/>
        </w:rPr>
        <w:t>P</w:t>
      </w:r>
      <w:r w:rsidRPr="000201AE">
        <w:rPr>
          <w:rFonts w:cstheme="minorHAnsi"/>
          <w:b/>
          <w:bCs/>
          <w:sz w:val="24"/>
          <w:szCs w:val="24"/>
          <w:u w:val="single"/>
        </w:rPr>
        <w:t xml:space="preserve">lan </w:t>
      </w:r>
      <w:r w:rsidR="00214F81">
        <w:rPr>
          <w:rFonts w:cstheme="minorHAnsi"/>
          <w:b/>
          <w:bCs/>
          <w:sz w:val="24"/>
          <w:szCs w:val="24"/>
          <w:u w:val="single"/>
        </w:rPr>
        <w:t>P</w:t>
      </w:r>
      <w:r w:rsidRPr="000201AE">
        <w:rPr>
          <w:rFonts w:cstheme="minorHAnsi"/>
          <w:b/>
          <w:bCs/>
          <w:sz w:val="24"/>
          <w:szCs w:val="24"/>
          <w:u w:val="single"/>
        </w:rPr>
        <w:t>lus</w:t>
      </w:r>
    </w:p>
    <w:p w14:paraId="30ECCE88" w14:textId="296B4D01" w:rsidR="00310A02" w:rsidRPr="000201AE" w:rsidRDefault="00310A02" w:rsidP="00310A02">
      <w:pPr>
        <w:ind w:right="-354"/>
        <w:rPr>
          <w:rFonts w:cstheme="minorHAnsi"/>
          <w:sz w:val="24"/>
          <w:szCs w:val="24"/>
        </w:rPr>
      </w:pPr>
      <w:r w:rsidRPr="000201AE">
        <w:rPr>
          <w:rFonts w:cstheme="minorHAnsi"/>
          <w:sz w:val="24"/>
          <w:szCs w:val="24"/>
        </w:rPr>
        <w:t>Pupils who are registered at SEN</w:t>
      </w:r>
      <w:r w:rsidR="00F50712">
        <w:rPr>
          <w:rFonts w:cstheme="minorHAnsi"/>
          <w:sz w:val="24"/>
          <w:szCs w:val="24"/>
        </w:rPr>
        <w:t>D</w:t>
      </w:r>
      <w:r w:rsidRPr="000201AE">
        <w:rPr>
          <w:rFonts w:cstheme="minorHAnsi"/>
          <w:sz w:val="24"/>
          <w:szCs w:val="24"/>
        </w:rPr>
        <w:t xml:space="preserve"> Support are set individual targets three times a year.  </w:t>
      </w:r>
      <w:r w:rsidR="00F50712" w:rsidRPr="00F97041">
        <w:rPr>
          <w:rFonts w:cstheme="minorHAnsi"/>
          <w:sz w:val="24"/>
          <w:szCs w:val="24"/>
        </w:rPr>
        <w:t xml:space="preserve">These targets are selected using </w:t>
      </w:r>
      <w:r w:rsidRPr="00F97041">
        <w:rPr>
          <w:rFonts w:cstheme="minorHAnsi"/>
          <w:sz w:val="24"/>
          <w:szCs w:val="24"/>
        </w:rPr>
        <w:t xml:space="preserve">staff knowledge of individual needs, close liaison with parents and </w:t>
      </w:r>
      <w:r w:rsidRPr="000201AE">
        <w:rPr>
          <w:rFonts w:cstheme="minorHAnsi"/>
          <w:sz w:val="24"/>
          <w:szCs w:val="24"/>
        </w:rPr>
        <w:t>completion of a SEND Support plan.  The proforma will record the short-term outcomes set for the child, the planned provision and resources identified and proposed review date as well as the teaching strategies to be used.</w:t>
      </w:r>
    </w:p>
    <w:p w14:paraId="07BBFD78" w14:textId="339A29C4" w:rsidR="00310A02" w:rsidRPr="000201AE" w:rsidRDefault="00310A02" w:rsidP="00310A02">
      <w:pPr>
        <w:ind w:right="-354"/>
        <w:rPr>
          <w:rFonts w:cstheme="minorHAnsi"/>
          <w:sz w:val="24"/>
          <w:szCs w:val="24"/>
        </w:rPr>
      </w:pPr>
      <w:r w:rsidRPr="000201AE">
        <w:rPr>
          <w:rFonts w:cstheme="minorHAnsi"/>
          <w:sz w:val="24"/>
          <w:szCs w:val="24"/>
        </w:rPr>
        <w:t>Some children require a more comprehensive plan known as a SEN</w:t>
      </w:r>
      <w:r w:rsidR="00556BCA">
        <w:rPr>
          <w:rFonts w:cstheme="minorHAnsi"/>
          <w:sz w:val="24"/>
          <w:szCs w:val="24"/>
        </w:rPr>
        <w:t>D</w:t>
      </w:r>
      <w:r w:rsidRPr="000201AE">
        <w:rPr>
          <w:rFonts w:cstheme="minorHAnsi"/>
          <w:sz w:val="24"/>
          <w:szCs w:val="24"/>
        </w:rPr>
        <w:t xml:space="preserve"> Support Plan</w:t>
      </w:r>
      <w:r w:rsidR="00556BCA">
        <w:rPr>
          <w:rFonts w:cstheme="minorHAnsi"/>
          <w:sz w:val="24"/>
          <w:szCs w:val="24"/>
        </w:rPr>
        <w:t xml:space="preserve"> Plus</w:t>
      </w:r>
      <w:r w:rsidRPr="000201AE">
        <w:rPr>
          <w:rFonts w:cstheme="minorHAnsi"/>
          <w:sz w:val="24"/>
          <w:szCs w:val="24"/>
        </w:rPr>
        <w:t xml:space="preserve"> which provides detailed information about the child’s background, family circumstances and additional information pertinent to the needs of the child.  These allow the school to evidence a graduated approach to managing individual needs and provides additional information if statutory assessment is then required.</w:t>
      </w:r>
    </w:p>
    <w:p w14:paraId="51F791B3" w14:textId="5C8181EC" w:rsidR="00310A02" w:rsidRPr="000201AE" w:rsidRDefault="00910C1D" w:rsidP="00310A02">
      <w:pPr>
        <w:ind w:right="-354"/>
        <w:rPr>
          <w:rFonts w:cstheme="minorHAnsi"/>
          <w:sz w:val="24"/>
          <w:szCs w:val="24"/>
        </w:rPr>
      </w:pPr>
      <w:r w:rsidRPr="00F97041">
        <w:rPr>
          <w:rFonts w:cstheme="minorHAnsi"/>
          <w:sz w:val="24"/>
          <w:szCs w:val="24"/>
        </w:rPr>
        <w:lastRenderedPageBreak/>
        <w:t xml:space="preserve">For pupils who have an EHCP, </w:t>
      </w:r>
      <w:r>
        <w:rPr>
          <w:rFonts w:cstheme="minorHAnsi"/>
          <w:sz w:val="24"/>
          <w:szCs w:val="24"/>
        </w:rPr>
        <w:t>s</w:t>
      </w:r>
      <w:r w:rsidR="00310A02" w:rsidRPr="000201AE">
        <w:rPr>
          <w:rFonts w:cstheme="minorHAnsi"/>
          <w:sz w:val="24"/>
          <w:szCs w:val="24"/>
        </w:rPr>
        <w:t>chool staff continually monitor and review children’s progress towards the outcomes on their EHCP in line with SEN</w:t>
      </w:r>
      <w:r w:rsidR="00F95064">
        <w:rPr>
          <w:rFonts w:cstheme="minorHAnsi"/>
          <w:sz w:val="24"/>
          <w:szCs w:val="24"/>
        </w:rPr>
        <w:t>D</w:t>
      </w:r>
      <w:r w:rsidR="00310A02" w:rsidRPr="000201AE">
        <w:rPr>
          <w:rFonts w:cstheme="minorHAnsi"/>
          <w:sz w:val="24"/>
          <w:szCs w:val="24"/>
        </w:rPr>
        <w:t xml:space="preserve"> review dates and at the point of annual review.</w:t>
      </w:r>
    </w:p>
    <w:p w14:paraId="2E8D144D" w14:textId="4A7EB4A3" w:rsidR="00310A02" w:rsidRPr="000201AE" w:rsidRDefault="00310A02" w:rsidP="00042424">
      <w:pPr>
        <w:ind w:right="-354"/>
        <w:rPr>
          <w:rFonts w:cstheme="minorHAnsi"/>
          <w:sz w:val="24"/>
          <w:szCs w:val="24"/>
        </w:rPr>
      </w:pPr>
      <w:r w:rsidRPr="000201AE">
        <w:rPr>
          <w:rFonts w:cstheme="minorHAnsi"/>
          <w:sz w:val="24"/>
          <w:szCs w:val="24"/>
        </w:rPr>
        <w:t>We encourage an active partnership through ongoing dialogue with parents who have much to         contribute to our support for pupils with special educational needs</w:t>
      </w:r>
      <w:r w:rsidR="00F95064">
        <w:rPr>
          <w:rFonts w:cstheme="minorHAnsi"/>
          <w:sz w:val="24"/>
          <w:szCs w:val="24"/>
        </w:rPr>
        <w:t xml:space="preserve"> and disabilities</w:t>
      </w:r>
      <w:r w:rsidRPr="000201AE">
        <w:rPr>
          <w:rFonts w:cstheme="minorHAnsi"/>
          <w:sz w:val="24"/>
          <w:szCs w:val="24"/>
        </w:rPr>
        <w:t>.  The school keeps parents fully informed and involved with all special needs processes.  Parents are fully included in the review process if their child has a SEN</w:t>
      </w:r>
      <w:r w:rsidR="00371212">
        <w:rPr>
          <w:rFonts w:cstheme="minorHAnsi"/>
          <w:sz w:val="24"/>
          <w:szCs w:val="24"/>
        </w:rPr>
        <w:t>D Support</w:t>
      </w:r>
      <w:r w:rsidRPr="000201AE">
        <w:rPr>
          <w:rFonts w:cstheme="minorHAnsi"/>
          <w:sz w:val="24"/>
          <w:szCs w:val="24"/>
        </w:rPr>
        <w:t xml:space="preserve"> </w:t>
      </w:r>
      <w:r w:rsidR="00371212">
        <w:rPr>
          <w:rFonts w:cstheme="minorHAnsi"/>
          <w:sz w:val="24"/>
          <w:szCs w:val="24"/>
        </w:rPr>
        <w:t>P</w:t>
      </w:r>
      <w:r w:rsidRPr="000201AE">
        <w:rPr>
          <w:rFonts w:cstheme="minorHAnsi"/>
          <w:sz w:val="24"/>
          <w:szCs w:val="24"/>
        </w:rPr>
        <w:t>lan, SEN</w:t>
      </w:r>
      <w:r w:rsidR="00371212">
        <w:rPr>
          <w:rFonts w:cstheme="minorHAnsi"/>
          <w:sz w:val="24"/>
          <w:szCs w:val="24"/>
        </w:rPr>
        <w:t>D Support</w:t>
      </w:r>
      <w:r w:rsidRPr="000201AE">
        <w:rPr>
          <w:rFonts w:cstheme="minorHAnsi"/>
          <w:sz w:val="24"/>
          <w:szCs w:val="24"/>
        </w:rPr>
        <w:t xml:space="preserve"> </w:t>
      </w:r>
      <w:r w:rsidR="00371212">
        <w:rPr>
          <w:rFonts w:cstheme="minorHAnsi"/>
          <w:sz w:val="24"/>
          <w:szCs w:val="24"/>
        </w:rPr>
        <w:t>P</w:t>
      </w:r>
      <w:r w:rsidRPr="000201AE">
        <w:rPr>
          <w:rFonts w:cstheme="minorHAnsi"/>
          <w:sz w:val="24"/>
          <w:szCs w:val="24"/>
        </w:rPr>
        <w:t xml:space="preserve">lan </w:t>
      </w:r>
      <w:r w:rsidR="00371212">
        <w:rPr>
          <w:rFonts w:cstheme="minorHAnsi"/>
          <w:sz w:val="24"/>
          <w:szCs w:val="24"/>
        </w:rPr>
        <w:t>P</w:t>
      </w:r>
      <w:r w:rsidRPr="000201AE">
        <w:rPr>
          <w:rFonts w:cstheme="minorHAnsi"/>
          <w:sz w:val="24"/>
          <w:szCs w:val="24"/>
        </w:rPr>
        <w:t>lus or an Education Health Care Plan and the child’s views are actively sought and recorded in whatever form is appropriate to the ability of the child.</w:t>
      </w:r>
    </w:p>
    <w:p w14:paraId="7550A2B7" w14:textId="77777777" w:rsidR="00310A02" w:rsidRPr="000201AE" w:rsidRDefault="00310A02" w:rsidP="00310A02">
      <w:pPr>
        <w:ind w:right="-354"/>
        <w:rPr>
          <w:rFonts w:cstheme="minorHAnsi"/>
          <w:sz w:val="24"/>
          <w:szCs w:val="24"/>
          <w:u w:val="single"/>
        </w:rPr>
      </w:pPr>
    </w:p>
    <w:p w14:paraId="317F3108" w14:textId="77777777" w:rsidR="00310A02" w:rsidRPr="000201AE" w:rsidRDefault="00310A02" w:rsidP="00310A02">
      <w:pPr>
        <w:ind w:right="-354"/>
        <w:rPr>
          <w:rFonts w:cstheme="minorHAnsi"/>
          <w:b/>
          <w:bCs/>
          <w:sz w:val="24"/>
          <w:szCs w:val="24"/>
          <w:u w:val="single"/>
        </w:rPr>
      </w:pPr>
      <w:r w:rsidRPr="000201AE">
        <w:rPr>
          <w:rFonts w:cstheme="minorHAnsi"/>
          <w:b/>
          <w:bCs/>
          <w:sz w:val="24"/>
          <w:szCs w:val="24"/>
          <w:u w:val="single"/>
        </w:rPr>
        <w:t>Education, Health and Care Plans (EHCPs)</w:t>
      </w:r>
    </w:p>
    <w:p w14:paraId="7788BEC5" w14:textId="77777777" w:rsidR="00310A02" w:rsidRPr="000201AE" w:rsidRDefault="00310A02" w:rsidP="00310A02">
      <w:pPr>
        <w:ind w:right="-354"/>
        <w:rPr>
          <w:rFonts w:cstheme="minorHAnsi"/>
          <w:sz w:val="24"/>
          <w:szCs w:val="24"/>
        </w:rPr>
      </w:pPr>
      <w:r w:rsidRPr="000201AE">
        <w:rPr>
          <w:rFonts w:cstheme="minorHAnsi"/>
          <w:sz w:val="24"/>
          <w:szCs w:val="24"/>
        </w:rPr>
        <w:t>Where a pupil has significant and persistent difficulties despite appropriate support, the school may discuss with parents/carers and external professionals whether a request for an Education, Health and Care needs assessment is appropriate. </w:t>
      </w:r>
    </w:p>
    <w:p w14:paraId="56859E59" w14:textId="546AF56D" w:rsidR="00310A02" w:rsidRPr="000201AE" w:rsidRDefault="00310A02" w:rsidP="00042424">
      <w:pPr>
        <w:ind w:right="-354"/>
        <w:rPr>
          <w:rFonts w:cstheme="minorHAnsi"/>
          <w:sz w:val="24"/>
          <w:szCs w:val="24"/>
        </w:rPr>
      </w:pPr>
      <w:r w:rsidRPr="000201AE">
        <w:rPr>
          <w:rFonts w:cstheme="minorHAnsi"/>
          <w:sz w:val="24"/>
          <w:szCs w:val="24"/>
        </w:rPr>
        <w:t>Applications for assessment are supported by evidence from parents/carers, the school, the pupil where appropriate, and external agencies involved with the child. For pupils with an EHCP, provision and outcomes are monitored throughout the year and formally reviewed through the annual review process.</w:t>
      </w:r>
    </w:p>
    <w:p w14:paraId="5F18AB13" w14:textId="77777777" w:rsidR="00310A02" w:rsidRPr="000201AE" w:rsidRDefault="00310A02" w:rsidP="00310A02">
      <w:pPr>
        <w:ind w:right="-354"/>
        <w:rPr>
          <w:rFonts w:cstheme="minorHAnsi"/>
          <w:sz w:val="24"/>
          <w:szCs w:val="24"/>
          <w:u w:val="single"/>
        </w:rPr>
      </w:pPr>
    </w:p>
    <w:p w14:paraId="5067E393" w14:textId="77777777" w:rsidR="00310A02" w:rsidRPr="000201AE" w:rsidRDefault="00310A02" w:rsidP="00310A02">
      <w:pPr>
        <w:tabs>
          <w:tab w:val="left" w:pos="-31680"/>
        </w:tabs>
        <w:ind w:right="-354"/>
        <w:rPr>
          <w:rFonts w:cstheme="minorHAnsi"/>
          <w:b/>
          <w:bCs/>
          <w:sz w:val="24"/>
          <w:szCs w:val="24"/>
          <w:u w:val="single"/>
        </w:rPr>
      </w:pPr>
      <w:r w:rsidRPr="000201AE">
        <w:rPr>
          <w:rFonts w:cstheme="minorHAnsi"/>
          <w:b/>
          <w:bCs/>
          <w:sz w:val="24"/>
          <w:szCs w:val="24"/>
          <w:u w:val="single"/>
        </w:rPr>
        <w:t>Resourced Provision</w:t>
      </w:r>
    </w:p>
    <w:p w14:paraId="5569F308" w14:textId="589020AE" w:rsidR="00310A02" w:rsidRPr="000201AE" w:rsidRDefault="00310A02" w:rsidP="00042424">
      <w:pPr>
        <w:ind w:right="-354"/>
        <w:rPr>
          <w:rFonts w:cstheme="minorHAnsi"/>
          <w:sz w:val="24"/>
          <w:szCs w:val="24"/>
        </w:rPr>
      </w:pPr>
      <w:r w:rsidRPr="000201AE">
        <w:rPr>
          <w:rFonts w:cstheme="minorHAnsi"/>
          <w:sz w:val="24"/>
          <w:szCs w:val="24"/>
        </w:rPr>
        <w:t>Children who continue to experience significant learning difficulties may be offered a place within the resourced provision at South Bank Primary School. Admissions to these classes are through the Local Authority consultation and panel process and, where required, through an EHCP. </w:t>
      </w:r>
    </w:p>
    <w:p w14:paraId="1AC236A3" w14:textId="68C8448A" w:rsidR="00310A02" w:rsidRPr="000201AE" w:rsidRDefault="00310A02" w:rsidP="00042424">
      <w:pPr>
        <w:ind w:right="-354"/>
        <w:rPr>
          <w:rFonts w:cstheme="minorHAnsi"/>
          <w:sz w:val="24"/>
          <w:szCs w:val="24"/>
        </w:rPr>
      </w:pPr>
      <w:r w:rsidRPr="000201AE">
        <w:rPr>
          <w:rFonts w:cstheme="minorHAnsi"/>
          <w:sz w:val="24"/>
          <w:szCs w:val="24"/>
        </w:rPr>
        <w:t>The resourced provision supports children from Reception to Year 6. Needs are reviewed regularly and personalised programmes of study are implemented to build on each child’s prior learning. Close liaison with parents/carers and external agencies helps to provide individualised packages of support alongside specialist programmes delivered by school staff. </w:t>
      </w:r>
    </w:p>
    <w:p w14:paraId="27B6DDA3" w14:textId="77777777" w:rsidR="00310A02" w:rsidRPr="000201AE" w:rsidRDefault="00310A02" w:rsidP="00310A02">
      <w:pPr>
        <w:ind w:right="-354"/>
        <w:rPr>
          <w:rFonts w:cstheme="minorHAnsi"/>
          <w:sz w:val="24"/>
          <w:szCs w:val="24"/>
        </w:rPr>
      </w:pPr>
      <w:r w:rsidRPr="000201AE">
        <w:rPr>
          <w:rFonts w:cstheme="minorHAnsi"/>
          <w:sz w:val="24"/>
          <w:szCs w:val="24"/>
        </w:rPr>
        <w:t>  </w:t>
      </w:r>
    </w:p>
    <w:p w14:paraId="2D618890" w14:textId="77777777" w:rsidR="00310A02" w:rsidRPr="000201AE" w:rsidRDefault="00310A02" w:rsidP="00310A02">
      <w:pPr>
        <w:ind w:right="-354"/>
        <w:rPr>
          <w:rFonts w:cstheme="minorHAnsi"/>
          <w:b/>
          <w:bCs/>
          <w:sz w:val="24"/>
          <w:szCs w:val="24"/>
          <w:u w:val="single"/>
        </w:rPr>
      </w:pPr>
      <w:r w:rsidRPr="000201AE">
        <w:rPr>
          <w:rFonts w:cstheme="minorHAnsi"/>
          <w:b/>
          <w:bCs/>
          <w:sz w:val="24"/>
          <w:szCs w:val="24"/>
          <w:u w:val="single"/>
        </w:rPr>
        <w:t>The SENDCo</w:t>
      </w:r>
    </w:p>
    <w:p w14:paraId="11C0C7B2" w14:textId="77777777" w:rsidR="00310A02" w:rsidRPr="000201AE" w:rsidRDefault="00310A02" w:rsidP="00310A02">
      <w:pPr>
        <w:ind w:right="-354"/>
        <w:rPr>
          <w:rFonts w:cstheme="minorHAnsi"/>
          <w:sz w:val="24"/>
          <w:szCs w:val="24"/>
        </w:rPr>
      </w:pPr>
      <w:r w:rsidRPr="000201AE">
        <w:rPr>
          <w:rFonts w:cstheme="minorHAnsi"/>
          <w:sz w:val="24"/>
          <w:szCs w:val="24"/>
        </w:rPr>
        <w:t xml:space="preserve">The SENDCo is the key person in school managing the day-to-day operation of this policy.  South Bank Primary School has a SENDCo, </w:t>
      </w:r>
      <w:r w:rsidRPr="000201AE">
        <w:rPr>
          <w:rFonts w:cstheme="minorHAnsi"/>
          <w:b/>
          <w:bCs/>
          <w:sz w:val="24"/>
          <w:szCs w:val="24"/>
        </w:rPr>
        <w:t>Mrs Burgess</w:t>
      </w:r>
      <w:r w:rsidRPr="000201AE">
        <w:rPr>
          <w:rFonts w:cstheme="minorHAnsi"/>
          <w:sz w:val="24"/>
          <w:szCs w:val="24"/>
        </w:rPr>
        <w:t xml:space="preserve"> and a deputy SENDCo, </w:t>
      </w:r>
      <w:r w:rsidRPr="000201AE">
        <w:rPr>
          <w:rFonts w:cstheme="minorHAnsi"/>
          <w:b/>
          <w:bCs/>
          <w:sz w:val="24"/>
          <w:szCs w:val="24"/>
        </w:rPr>
        <w:t>Mrs McFarland.</w:t>
      </w:r>
      <w:r w:rsidRPr="000201AE">
        <w:rPr>
          <w:rFonts w:cstheme="minorHAnsi"/>
          <w:sz w:val="24"/>
          <w:szCs w:val="24"/>
        </w:rPr>
        <w:t xml:space="preserve">  They will;</w:t>
      </w:r>
    </w:p>
    <w:p w14:paraId="2BB9A0CD" w14:textId="1CEC7B92" w:rsidR="00310A02" w:rsidRPr="000201AE" w:rsidRDefault="00310A02" w:rsidP="00310A02">
      <w:pPr>
        <w:numPr>
          <w:ilvl w:val="0"/>
          <w:numId w:val="21"/>
        </w:numPr>
        <w:spacing w:after="0" w:line="240" w:lineRule="auto"/>
        <w:ind w:right="-354"/>
        <w:rPr>
          <w:rFonts w:cstheme="minorHAnsi"/>
          <w:sz w:val="24"/>
          <w:szCs w:val="24"/>
        </w:rPr>
      </w:pPr>
      <w:r w:rsidRPr="000201AE">
        <w:rPr>
          <w:rFonts w:cstheme="minorHAnsi"/>
          <w:sz w:val="24"/>
          <w:szCs w:val="24"/>
        </w:rPr>
        <w:t>co-ordinate the provision for and manage the responses to children’s SEN</w:t>
      </w:r>
      <w:r w:rsidR="00226461">
        <w:rPr>
          <w:rFonts w:cstheme="minorHAnsi"/>
          <w:sz w:val="24"/>
          <w:szCs w:val="24"/>
        </w:rPr>
        <w:t>D</w:t>
      </w:r>
    </w:p>
    <w:p w14:paraId="0B5AA79A" w14:textId="6D366060" w:rsidR="00310A02" w:rsidRPr="000201AE" w:rsidRDefault="00310A02" w:rsidP="00310A02">
      <w:pPr>
        <w:numPr>
          <w:ilvl w:val="0"/>
          <w:numId w:val="21"/>
        </w:numPr>
        <w:spacing w:after="0" w:line="240" w:lineRule="auto"/>
        <w:ind w:right="-354"/>
        <w:rPr>
          <w:rFonts w:cstheme="minorHAnsi"/>
          <w:sz w:val="24"/>
          <w:szCs w:val="24"/>
        </w:rPr>
      </w:pPr>
      <w:r w:rsidRPr="000201AE">
        <w:rPr>
          <w:rFonts w:cstheme="minorHAnsi"/>
          <w:sz w:val="24"/>
          <w:szCs w:val="24"/>
        </w:rPr>
        <w:t>support and advise colleagues</w:t>
      </w:r>
    </w:p>
    <w:p w14:paraId="2FDC6B3B" w14:textId="5A1C4360" w:rsidR="00310A02" w:rsidRPr="000201AE" w:rsidRDefault="00310A02" w:rsidP="00310A02">
      <w:pPr>
        <w:numPr>
          <w:ilvl w:val="0"/>
          <w:numId w:val="21"/>
        </w:numPr>
        <w:spacing w:after="0" w:line="240" w:lineRule="auto"/>
        <w:ind w:right="-354"/>
        <w:rPr>
          <w:rFonts w:cstheme="minorHAnsi"/>
          <w:sz w:val="24"/>
          <w:szCs w:val="24"/>
        </w:rPr>
      </w:pPr>
      <w:r w:rsidRPr="000201AE">
        <w:rPr>
          <w:rFonts w:cstheme="minorHAnsi"/>
          <w:sz w:val="24"/>
          <w:szCs w:val="24"/>
        </w:rPr>
        <w:t>oversee the records of all children with SEN</w:t>
      </w:r>
    </w:p>
    <w:p w14:paraId="360A7753" w14:textId="0951A780" w:rsidR="00310A02" w:rsidRPr="000201AE" w:rsidRDefault="00310A02" w:rsidP="00310A02">
      <w:pPr>
        <w:numPr>
          <w:ilvl w:val="0"/>
          <w:numId w:val="21"/>
        </w:numPr>
        <w:spacing w:after="0" w:line="240" w:lineRule="auto"/>
        <w:ind w:right="-354"/>
        <w:rPr>
          <w:rFonts w:cstheme="minorHAnsi"/>
          <w:sz w:val="24"/>
          <w:szCs w:val="24"/>
        </w:rPr>
      </w:pPr>
      <w:r w:rsidRPr="000201AE">
        <w:rPr>
          <w:rFonts w:cstheme="minorHAnsi"/>
          <w:sz w:val="24"/>
          <w:szCs w:val="24"/>
        </w:rPr>
        <w:lastRenderedPageBreak/>
        <w:t>liaise with parents</w:t>
      </w:r>
    </w:p>
    <w:p w14:paraId="4A906A2B" w14:textId="77777777" w:rsidR="00310A02" w:rsidRPr="000201AE" w:rsidRDefault="00310A02" w:rsidP="00310A02">
      <w:pPr>
        <w:numPr>
          <w:ilvl w:val="0"/>
          <w:numId w:val="21"/>
        </w:numPr>
        <w:spacing w:after="0" w:line="240" w:lineRule="auto"/>
        <w:ind w:right="-354"/>
        <w:rPr>
          <w:rFonts w:cstheme="minorHAnsi"/>
          <w:sz w:val="24"/>
          <w:szCs w:val="24"/>
        </w:rPr>
      </w:pPr>
      <w:r w:rsidRPr="000201AE">
        <w:rPr>
          <w:rFonts w:cstheme="minorHAnsi"/>
          <w:sz w:val="24"/>
          <w:szCs w:val="24"/>
        </w:rPr>
        <w:t>liaise with all external agencies and support services’</w:t>
      </w:r>
    </w:p>
    <w:p w14:paraId="2145C43F" w14:textId="6215D5B1" w:rsidR="00310A02" w:rsidRPr="000201AE" w:rsidRDefault="00310A02" w:rsidP="00310A02">
      <w:pPr>
        <w:numPr>
          <w:ilvl w:val="0"/>
          <w:numId w:val="21"/>
        </w:numPr>
        <w:spacing w:after="0" w:line="240" w:lineRule="auto"/>
        <w:ind w:right="-354"/>
        <w:rPr>
          <w:rFonts w:cstheme="minorHAnsi"/>
          <w:sz w:val="24"/>
          <w:szCs w:val="24"/>
        </w:rPr>
      </w:pPr>
      <w:r w:rsidRPr="000201AE">
        <w:rPr>
          <w:rFonts w:cstheme="minorHAnsi"/>
          <w:sz w:val="24"/>
          <w:szCs w:val="24"/>
        </w:rPr>
        <w:t>monitor and evaluate SEN</w:t>
      </w:r>
      <w:r w:rsidR="00992426">
        <w:rPr>
          <w:rFonts w:cstheme="minorHAnsi"/>
          <w:sz w:val="24"/>
          <w:szCs w:val="24"/>
        </w:rPr>
        <w:t>D</w:t>
      </w:r>
      <w:r w:rsidRPr="000201AE">
        <w:rPr>
          <w:rFonts w:cstheme="minorHAnsi"/>
          <w:sz w:val="24"/>
          <w:szCs w:val="24"/>
        </w:rPr>
        <w:t xml:space="preserve"> provision and report to the Governing Body</w:t>
      </w:r>
    </w:p>
    <w:p w14:paraId="0C866973" w14:textId="71468278" w:rsidR="00310A02" w:rsidRPr="000201AE" w:rsidRDefault="00310A02" w:rsidP="00310A02">
      <w:pPr>
        <w:numPr>
          <w:ilvl w:val="0"/>
          <w:numId w:val="21"/>
        </w:numPr>
        <w:spacing w:after="0" w:line="240" w:lineRule="auto"/>
        <w:ind w:right="-354"/>
        <w:rPr>
          <w:rFonts w:cstheme="minorHAnsi"/>
          <w:sz w:val="24"/>
          <w:szCs w:val="24"/>
        </w:rPr>
      </w:pPr>
      <w:r w:rsidRPr="000201AE">
        <w:rPr>
          <w:rFonts w:cstheme="minorHAnsi"/>
          <w:sz w:val="24"/>
          <w:szCs w:val="24"/>
        </w:rPr>
        <w:t>manage a range of resources, human and material, to enable appropriate provision for all children with SEN</w:t>
      </w:r>
      <w:r w:rsidR="00226461">
        <w:rPr>
          <w:rFonts w:cstheme="minorHAnsi"/>
          <w:sz w:val="24"/>
          <w:szCs w:val="24"/>
        </w:rPr>
        <w:t>D</w:t>
      </w:r>
    </w:p>
    <w:p w14:paraId="1B881BF9" w14:textId="0A4F8CEF" w:rsidR="00310A02" w:rsidRPr="000201AE" w:rsidRDefault="00310A02" w:rsidP="00310A02">
      <w:pPr>
        <w:numPr>
          <w:ilvl w:val="0"/>
          <w:numId w:val="21"/>
        </w:numPr>
        <w:spacing w:after="0" w:line="240" w:lineRule="auto"/>
        <w:ind w:right="-354"/>
        <w:rPr>
          <w:rFonts w:cstheme="minorHAnsi"/>
          <w:sz w:val="24"/>
          <w:szCs w:val="24"/>
        </w:rPr>
      </w:pPr>
      <w:r w:rsidRPr="000201AE">
        <w:rPr>
          <w:rFonts w:cstheme="minorHAnsi"/>
          <w:sz w:val="24"/>
          <w:szCs w:val="24"/>
        </w:rPr>
        <w:t>ensure that the school is kept up to date with legislation and statutory requirements in       respect of SEN</w:t>
      </w:r>
      <w:r w:rsidR="00226461">
        <w:rPr>
          <w:rFonts w:cstheme="minorHAnsi"/>
          <w:sz w:val="24"/>
          <w:szCs w:val="24"/>
        </w:rPr>
        <w:t>D</w:t>
      </w:r>
      <w:r w:rsidRPr="000201AE">
        <w:rPr>
          <w:rFonts w:cstheme="minorHAnsi"/>
          <w:sz w:val="24"/>
          <w:szCs w:val="24"/>
        </w:rPr>
        <w:t xml:space="preserve"> provision</w:t>
      </w:r>
    </w:p>
    <w:p w14:paraId="4FA5E5F7" w14:textId="77777777" w:rsidR="00310A02" w:rsidRPr="000201AE" w:rsidRDefault="00310A02" w:rsidP="00310A02">
      <w:pPr>
        <w:numPr>
          <w:ilvl w:val="0"/>
          <w:numId w:val="21"/>
        </w:numPr>
        <w:spacing w:after="0" w:line="240" w:lineRule="auto"/>
        <w:ind w:right="-354"/>
        <w:rPr>
          <w:rFonts w:cstheme="minorHAnsi"/>
          <w:sz w:val="24"/>
          <w:szCs w:val="24"/>
        </w:rPr>
      </w:pPr>
      <w:r w:rsidRPr="000201AE">
        <w:rPr>
          <w:rFonts w:cstheme="minorHAnsi"/>
          <w:sz w:val="24"/>
          <w:szCs w:val="24"/>
        </w:rPr>
        <w:t>contribute to the professional development of staff and provides appropriate training opportunities.</w:t>
      </w:r>
    </w:p>
    <w:p w14:paraId="2A740BA6" w14:textId="77777777" w:rsidR="00310A02" w:rsidRPr="000201AE" w:rsidRDefault="00310A02" w:rsidP="00310A02">
      <w:pPr>
        <w:ind w:right="-354"/>
        <w:rPr>
          <w:rFonts w:cstheme="minorHAnsi"/>
          <w:b/>
          <w:bCs/>
          <w:sz w:val="24"/>
          <w:szCs w:val="24"/>
        </w:rPr>
      </w:pPr>
      <w:r w:rsidRPr="000201AE">
        <w:rPr>
          <w:rFonts w:cstheme="minorHAnsi"/>
          <w:sz w:val="24"/>
          <w:szCs w:val="24"/>
        </w:rPr>
        <w:t xml:space="preserve">They can be contacted via </w:t>
      </w:r>
      <w:r w:rsidRPr="000201AE">
        <w:rPr>
          <w:rFonts w:cstheme="minorHAnsi"/>
          <w:b/>
          <w:bCs/>
          <w:sz w:val="24"/>
          <w:szCs w:val="24"/>
        </w:rPr>
        <w:t xml:space="preserve">01642 453451 </w:t>
      </w:r>
      <w:r w:rsidRPr="000201AE">
        <w:rPr>
          <w:rFonts w:cstheme="minorHAnsi"/>
          <w:sz w:val="24"/>
          <w:szCs w:val="24"/>
        </w:rPr>
        <w:t xml:space="preserve">or via email </w:t>
      </w:r>
      <w:hyperlink r:id="rId11" w:history="1">
        <w:r w:rsidRPr="000201AE">
          <w:rPr>
            <w:rStyle w:val="Hyperlink"/>
            <w:rFonts w:cstheme="minorHAnsi"/>
            <w:b/>
            <w:bCs/>
            <w:sz w:val="24"/>
            <w:szCs w:val="24"/>
          </w:rPr>
          <w:t>sen@southbankprimary.co.uk</w:t>
        </w:r>
      </w:hyperlink>
    </w:p>
    <w:p w14:paraId="45E9A5C5" w14:textId="77777777" w:rsidR="00310A02" w:rsidRPr="000201AE" w:rsidRDefault="00310A02" w:rsidP="00042424">
      <w:pPr>
        <w:ind w:right="-354"/>
        <w:rPr>
          <w:rFonts w:cstheme="minorHAnsi"/>
          <w:sz w:val="24"/>
          <w:szCs w:val="24"/>
        </w:rPr>
      </w:pPr>
    </w:p>
    <w:p w14:paraId="2F895C8C" w14:textId="77777777" w:rsidR="00310A02" w:rsidRPr="000201AE" w:rsidRDefault="00310A02" w:rsidP="00310A02">
      <w:pPr>
        <w:ind w:right="-354"/>
        <w:rPr>
          <w:rFonts w:cstheme="minorHAnsi"/>
          <w:b/>
          <w:bCs/>
          <w:sz w:val="24"/>
          <w:szCs w:val="24"/>
          <w:u w:val="single"/>
        </w:rPr>
      </w:pPr>
      <w:r w:rsidRPr="000201AE">
        <w:rPr>
          <w:rFonts w:cstheme="minorHAnsi"/>
          <w:b/>
          <w:bCs/>
          <w:sz w:val="24"/>
          <w:szCs w:val="24"/>
          <w:u w:val="single"/>
        </w:rPr>
        <w:t>The role of teachers and support staff</w:t>
      </w:r>
    </w:p>
    <w:p w14:paraId="43B02281" w14:textId="77777777" w:rsidR="00310A02" w:rsidRPr="000201AE" w:rsidRDefault="00310A02" w:rsidP="00310A02">
      <w:pPr>
        <w:ind w:right="-354"/>
        <w:rPr>
          <w:rFonts w:cstheme="minorHAnsi"/>
          <w:sz w:val="24"/>
          <w:szCs w:val="24"/>
        </w:rPr>
      </w:pPr>
      <w:r w:rsidRPr="000201AE">
        <w:rPr>
          <w:rFonts w:cstheme="minorHAnsi"/>
          <w:sz w:val="24"/>
          <w:szCs w:val="24"/>
        </w:rPr>
        <w:t>Class teachers are responsible for planning, teaching, adapting and reviewing learning for pupils with SEND. They work with the SENDCo to identify barriers, implement agreed provision, review impact and communicate with parents/carers. </w:t>
      </w:r>
    </w:p>
    <w:p w14:paraId="46AFCE7B" w14:textId="1A518356" w:rsidR="00310A02" w:rsidRPr="000201AE" w:rsidRDefault="00310A02" w:rsidP="00042424">
      <w:pPr>
        <w:ind w:right="-354"/>
        <w:rPr>
          <w:rFonts w:cstheme="minorHAnsi"/>
          <w:sz w:val="24"/>
          <w:szCs w:val="24"/>
        </w:rPr>
      </w:pPr>
      <w:r w:rsidRPr="000201AE">
        <w:rPr>
          <w:rFonts w:cstheme="minorHAnsi"/>
          <w:sz w:val="24"/>
          <w:szCs w:val="24"/>
        </w:rPr>
        <w:t>Teaching assistants and other support staff work under the direction of teachers and the SENDCo. They provide support that promotes independence, confidence, communication and access to learning, rather than creating unnecessary dependence. </w:t>
      </w:r>
    </w:p>
    <w:p w14:paraId="61911561" w14:textId="77777777" w:rsidR="00310A02" w:rsidRPr="000201AE" w:rsidRDefault="00310A02" w:rsidP="00310A02">
      <w:pPr>
        <w:ind w:left="720" w:right="-354"/>
        <w:rPr>
          <w:rFonts w:cstheme="minorHAnsi"/>
          <w:sz w:val="24"/>
          <w:szCs w:val="24"/>
        </w:rPr>
      </w:pPr>
    </w:p>
    <w:p w14:paraId="15EE1C22" w14:textId="77777777" w:rsidR="00310A02" w:rsidRPr="000201AE" w:rsidRDefault="00310A02" w:rsidP="00310A02">
      <w:pPr>
        <w:tabs>
          <w:tab w:val="left" w:pos="-31680"/>
        </w:tabs>
        <w:ind w:right="-354"/>
        <w:rPr>
          <w:rFonts w:cstheme="minorHAnsi"/>
          <w:b/>
          <w:bCs/>
          <w:sz w:val="24"/>
          <w:szCs w:val="24"/>
          <w:u w:val="single"/>
        </w:rPr>
      </w:pPr>
      <w:r w:rsidRPr="000201AE">
        <w:rPr>
          <w:rFonts w:cstheme="minorHAnsi"/>
          <w:b/>
          <w:bCs/>
          <w:sz w:val="24"/>
          <w:szCs w:val="24"/>
          <w:u w:val="single"/>
        </w:rPr>
        <w:t>The Role of the Governing Body</w:t>
      </w:r>
    </w:p>
    <w:p w14:paraId="6AB9FB6C" w14:textId="2E545406" w:rsidR="00310A02" w:rsidRPr="000201AE" w:rsidRDefault="00310A02" w:rsidP="00310A02">
      <w:pPr>
        <w:tabs>
          <w:tab w:val="left" w:pos="-31680"/>
        </w:tabs>
        <w:ind w:right="-354"/>
        <w:rPr>
          <w:rFonts w:cstheme="minorHAnsi"/>
          <w:sz w:val="24"/>
          <w:szCs w:val="24"/>
        </w:rPr>
      </w:pPr>
      <w:r w:rsidRPr="000201AE">
        <w:rPr>
          <w:rFonts w:cstheme="minorHAnsi"/>
          <w:sz w:val="24"/>
          <w:szCs w:val="24"/>
        </w:rPr>
        <w:t>The governing body recognises the significant level of special educational needs of children at South Bank Primary School and gives high priority to children with SEN</w:t>
      </w:r>
      <w:r w:rsidR="001E0E9C">
        <w:rPr>
          <w:rFonts w:cstheme="minorHAnsi"/>
          <w:sz w:val="24"/>
          <w:szCs w:val="24"/>
        </w:rPr>
        <w:t>D</w:t>
      </w:r>
      <w:r w:rsidRPr="000201AE">
        <w:rPr>
          <w:rFonts w:cstheme="minorHAnsi"/>
          <w:sz w:val="24"/>
          <w:szCs w:val="24"/>
        </w:rPr>
        <w:t xml:space="preserve"> and the provision made on their behalf.  They ensure that all teachers are aware of the importance of this provision, consult the Local Authority and other sources, where appropriate.  </w:t>
      </w:r>
    </w:p>
    <w:p w14:paraId="262F8115" w14:textId="0D3BCE5E" w:rsidR="00310A02" w:rsidRPr="000201AE" w:rsidRDefault="00310A02" w:rsidP="00042424">
      <w:pPr>
        <w:tabs>
          <w:tab w:val="left" w:pos="-31680"/>
        </w:tabs>
        <w:ind w:right="-354"/>
        <w:rPr>
          <w:rFonts w:cstheme="minorHAnsi"/>
          <w:sz w:val="24"/>
          <w:szCs w:val="24"/>
        </w:rPr>
      </w:pPr>
      <w:r w:rsidRPr="000201AE">
        <w:rPr>
          <w:rFonts w:cstheme="minorHAnsi"/>
          <w:sz w:val="24"/>
          <w:szCs w:val="24"/>
        </w:rPr>
        <w:t>The governing body has identified a named governor to have specific responsibility for overseeing the school’s provision for special educational needs and they liaise closely with the SENDCo.</w:t>
      </w:r>
    </w:p>
    <w:p w14:paraId="0777BC8D" w14:textId="63106594" w:rsidR="00310A02" w:rsidRPr="000201AE" w:rsidRDefault="00310A02" w:rsidP="00310A02">
      <w:pPr>
        <w:tabs>
          <w:tab w:val="left" w:pos="-31680"/>
        </w:tabs>
        <w:ind w:right="-354"/>
        <w:rPr>
          <w:rFonts w:cstheme="minorHAnsi"/>
          <w:sz w:val="24"/>
          <w:szCs w:val="24"/>
        </w:rPr>
      </w:pPr>
      <w:r w:rsidRPr="000201AE">
        <w:rPr>
          <w:rFonts w:cstheme="minorHAnsi"/>
          <w:sz w:val="24"/>
          <w:szCs w:val="24"/>
        </w:rPr>
        <w:t>The named SEN</w:t>
      </w:r>
      <w:r w:rsidR="00722281">
        <w:rPr>
          <w:rFonts w:cstheme="minorHAnsi"/>
          <w:sz w:val="24"/>
          <w:szCs w:val="24"/>
        </w:rPr>
        <w:t>D</w:t>
      </w:r>
      <w:r w:rsidRPr="000201AE">
        <w:rPr>
          <w:rFonts w:cstheme="minorHAnsi"/>
          <w:sz w:val="24"/>
          <w:szCs w:val="24"/>
        </w:rPr>
        <w:t xml:space="preserve"> governor is </w:t>
      </w:r>
      <w:r w:rsidRPr="000201AE">
        <w:rPr>
          <w:rFonts w:cstheme="minorHAnsi"/>
          <w:b/>
          <w:bCs/>
          <w:sz w:val="24"/>
          <w:szCs w:val="24"/>
        </w:rPr>
        <w:t>Craig Nicholls.</w:t>
      </w:r>
      <w:r w:rsidRPr="000201AE">
        <w:rPr>
          <w:rFonts w:cstheme="minorHAnsi"/>
          <w:sz w:val="24"/>
          <w:szCs w:val="24"/>
        </w:rPr>
        <w:t xml:space="preserve">  </w:t>
      </w:r>
    </w:p>
    <w:p w14:paraId="051109AD" w14:textId="20B185E9" w:rsidR="00310A02" w:rsidRPr="000201AE" w:rsidRDefault="00310A02" w:rsidP="00042424">
      <w:pPr>
        <w:tabs>
          <w:tab w:val="left" w:pos="-31680"/>
        </w:tabs>
        <w:ind w:right="-354"/>
        <w:rPr>
          <w:rFonts w:cstheme="minorHAnsi"/>
          <w:sz w:val="24"/>
          <w:szCs w:val="24"/>
        </w:rPr>
      </w:pPr>
      <w:r w:rsidRPr="000201AE">
        <w:rPr>
          <w:rFonts w:cstheme="minorHAnsi"/>
          <w:sz w:val="24"/>
          <w:szCs w:val="24"/>
        </w:rPr>
        <w:t>The SEN</w:t>
      </w:r>
      <w:r w:rsidR="00722281">
        <w:rPr>
          <w:rFonts w:cstheme="minorHAnsi"/>
          <w:sz w:val="24"/>
          <w:szCs w:val="24"/>
        </w:rPr>
        <w:t>D</w:t>
      </w:r>
      <w:r w:rsidRPr="000201AE">
        <w:rPr>
          <w:rFonts w:cstheme="minorHAnsi"/>
          <w:sz w:val="24"/>
          <w:szCs w:val="24"/>
        </w:rPr>
        <w:t xml:space="preserve"> governor keeps the governing body informed about the SEN</w:t>
      </w:r>
      <w:r w:rsidR="00722281">
        <w:rPr>
          <w:rFonts w:cstheme="minorHAnsi"/>
          <w:sz w:val="24"/>
          <w:szCs w:val="24"/>
        </w:rPr>
        <w:t>D</w:t>
      </w:r>
      <w:r w:rsidRPr="000201AE">
        <w:rPr>
          <w:rFonts w:cstheme="minorHAnsi"/>
          <w:sz w:val="24"/>
          <w:szCs w:val="24"/>
        </w:rPr>
        <w:t xml:space="preserve"> provision and ensures that responsibilities related to the management and evaluation of SEN</w:t>
      </w:r>
      <w:r w:rsidR="00722281">
        <w:rPr>
          <w:rFonts w:cstheme="minorHAnsi"/>
          <w:sz w:val="24"/>
          <w:szCs w:val="24"/>
        </w:rPr>
        <w:t>D</w:t>
      </w:r>
      <w:r w:rsidRPr="000201AE">
        <w:rPr>
          <w:rFonts w:cstheme="minorHAnsi"/>
          <w:sz w:val="24"/>
          <w:szCs w:val="24"/>
        </w:rPr>
        <w:t xml:space="preserve"> practice are carried out              effectively.</w:t>
      </w:r>
    </w:p>
    <w:p w14:paraId="79ACD390" w14:textId="77777777" w:rsidR="00310A02" w:rsidRPr="000201AE" w:rsidRDefault="00310A02" w:rsidP="00310A02">
      <w:pPr>
        <w:tabs>
          <w:tab w:val="left" w:pos="-31680"/>
        </w:tabs>
        <w:ind w:right="-354"/>
        <w:rPr>
          <w:rFonts w:cstheme="minorHAnsi"/>
          <w:sz w:val="24"/>
          <w:szCs w:val="24"/>
        </w:rPr>
      </w:pPr>
    </w:p>
    <w:p w14:paraId="763D3179" w14:textId="77777777" w:rsidR="00310A02" w:rsidRPr="000201AE" w:rsidRDefault="00310A02" w:rsidP="00310A02">
      <w:pPr>
        <w:tabs>
          <w:tab w:val="left" w:pos="-31680"/>
        </w:tabs>
        <w:ind w:right="-354"/>
        <w:rPr>
          <w:rFonts w:cstheme="minorHAnsi"/>
          <w:b/>
          <w:bCs/>
          <w:sz w:val="24"/>
          <w:szCs w:val="24"/>
          <w:u w:val="single"/>
        </w:rPr>
      </w:pPr>
      <w:r w:rsidRPr="000201AE">
        <w:rPr>
          <w:rFonts w:cstheme="minorHAnsi"/>
          <w:b/>
          <w:bCs/>
          <w:sz w:val="24"/>
          <w:szCs w:val="24"/>
          <w:u w:val="single"/>
        </w:rPr>
        <w:t>Working with parents, carers and pupils.</w:t>
      </w:r>
    </w:p>
    <w:p w14:paraId="249FDA08" w14:textId="77777777" w:rsidR="00310A02" w:rsidRPr="000201AE" w:rsidRDefault="00310A02" w:rsidP="00310A02">
      <w:pPr>
        <w:tabs>
          <w:tab w:val="left" w:pos="-31680"/>
        </w:tabs>
        <w:ind w:right="-354"/>
        <w:rPr>
          <w:rFonts w:cstheme="minorHAnsi"/>
          <w:sz w:val="24"/>
          <w:szCs w:val="24"/>
        </w:rPr>
      </w:pPr>
      <w:r w:rsidRPr="000201AE">
        <w:rPr>
          <w:rFonts w:cstheme="minorHAnsi"/>
          <w:sz w:val="24"/>
          <w:szCs w:val="24"/>
        </w:rPr>
        <w:t>The school values active partnership with parents and carers. Parents and carers are kept informed and involved in decisions about needs, support, progress and next steps. Meetings, reviews, reports, telephone conversations and other agreed communication methods are used to maintain dialogue. </w:t>
      </w:r>
    </w:p>
    <w:p w14:paraId="6E01D3C4" w14:textId="36D90426" w:rsidR="00310A02" w:rsidRPr="000201AE" w:rsidRDefault="00310A02" w:rsidP="00042424">
      <w:pPr>
        <w:tabs>
          <w:tab w:val="left" w:pos="-31680"/>
        </w:tabs>
        <w:ind w:right="-354"/>
        <w:rPr>
          <w:rFonts w:cstheme="minorHAnsi"/>
          <w:sz w:val="24"/>
          <w:szCs w:val="24"/>
        </w:rPr>
      </w:pPr>
      <w:r w:rsidRPr="000201AE">
        <w:rPr>
          <w:rFonts w:cstheme="minorHAnsi"/>
          <w:sz w:val="24"/>
          <w:szCs w:val="24"/>
        </w:rPr>
        <w:lastRenderedPageBreak/>
        <w:t>Pupils are encouraged to express their views, make choices, contribute to targets and reflect on their progress. Staff use appropriate methods such as discussion, visual prompts, communication aids, observation and pupil voice activities. </w:t>
      </w:r>
    </w:p>
    <w:p w14:paraId="5726001C" w14:textId="77777777" w:rsidR="00310A02" w:rsidRPr="000201AE" w:rsidRDefault="00310A02" w:rsidP="00310A02">
      <w:pPr>
        <w:widowControl w:val="0"/>
        <w:rPr>
          <w:rFonts w:cstheme="minorHAnsi"/>
          <w:sz w:val="24"/>
          <w:szCs w:val="24"/>
        </w:rPr>
      </w:pPr>
      <w:r w:rsidRPr="000201AE">
        <w:rPr>
          <w:rFonts w:cstheme="minorHAnsi"/>
          <w:sz w:val="24"/>
          <w:szCs w:val="24"/>
        </w:rPr>
        <w:t> </w:t>
      </w:r>
    </w:p>
    <w:p w14:paraId="67DF2064" w14:textId="77777777" w:rsidR="00310A02" w:rsidRPr="000201AE" w:rsidRDefault="00310A02" w:rsidP="00310A02">
      <w:pPr>
        <w:widowControl w:val="0"/>
        <w:tabs>
          <w:tab w:val="left" w:pos="-31680"/>
        </w:tabs>
        <w:ind w:right="-354"/>
        <w:rPr>
          <w:rFonts w:cstheme="minorHAnsi"/>
          <w:b/>
          <w:bCs/>
          <w:sz w:val="24"/>
          <w:szCs w:val="24"/>
          <w:u w:val="single"/>
        </w:rPr>
      </w:pPr>
      <w:r w:rsidRPr="000201AE">
        <w:rPr>
          <w:rFonts w:cstheme="minorHAnsi"/>
          <w:b/>
          <w:bCs/>
          <w:sz w:val="24"/>
          <w:szCs w:val="24"/>
          <w:u w:val="single"/>
        </w:rPr>
        <w:t>Assessment</w:t>
      </w:r>
    </w:p>
    <w:p w14:paraId="75EA7D95" w14:textId="77777777" w:rsidR="00310A02" w:rsidRPr="000201AE" w:rsidRDefault="00310A02" w:rsidP="00310A02">
      <w:pPr>
        <w:widowControl w:val="0"/>
        <w:tabs>
          <w:tab w:val="left" w:pos="199"/>
        </w:tabs>
        <w:ind w:right="-354"/>
        <w:rPr>
          <w:rFonts w:cstheme="minorHAnsi"/>
          <w:sz w:val="24"/>
          <w:szCs w:val="24"/>
        </w:rPr>
      </w:pPr>
      <w:r w:rsidRPr="000201AE">
        <w:rPr>
          <w:rFonts w:cstheme="minorHAnsi"/>
          <w:sz w:val="24"/>
          <w:szCs w:val="24"/>
        </w:rPr>
        <w:t xml:space="preserve">Early identification is crucial. The class teacher informs parents at the earliest opportunity to alert them of concerns and enlist their active support and participation.  The class teacher and SENDCo continually assess and monitor the children’s progress in line with existing practice.  </w:t>
      </w:r>
    </w:p>
    <w:p w14:paraId="3FE0B47D" w14:textId="77777777" w:rsidR="00310A02" w:rsidRPr="000201AE" w:rsidRDefault="00310A02" w:rsidP="00310A02">
      <w:pPr>
        <w:widowControl w:val="0"/>
        <w:tabs>
          <w:tab w:val="left" w:pos="199"/>
        </w:tabs>
        <w:ind w:right="-354"/>
        <w:rPr>
          <w:rFonts w:cstheme="minorHAnsi"/>
          <w:sz w:val="24"/>
          <w:szCs w:val="24"/>
        </w:rPr>
      </w:pPr>
      <w:r w:rsidRPr="000201AE">
        <w:rPr>
          <w:rFonts w:cstheme="minorHAnsi"/>
          <w:sz w:val="24"/>
          <w:szCs w:val="24"/>
        </w:rPr>
        <w:t>Ongoing assessments inform class teachers of the progress made and allow them to plan        appropriate next steps</w:t>
      </w:r>
      <w:r w:rsidRPr="000201AE">
        <w:rPr>
          <w:rFonts w:cstheme="minorHAnsi"/>
          <w:sz w:val="21"/>
          <w:szCs w:val="21"/>
          <w:shd w:val="clear" w:color="auto" w:fill="FFFFFF"/>
        </w:rPr>
        <w:t xml:space="preserve"> </w:t>
      </w:r>
      <w:r w:rsidRPr="000201AE">
        <w:rPr>
          <w:rFonts w:cstheme="minorHAnsi"/>
          <w:sz w:val="24"/>
          <w:szCs w:val="24"/>
        </w:rPr>
        <w:t xml:space="preserve">Assessment information is recorded using the school’s systems, including Sonar where appropriate, to identify gaps in knowledge and skills and to inform targeted interventions.   </w:t>
      </w:r>
    </w:p>
    <w:p w14:paraId="000A0664" w14:textId="12F7680E" w:rsidR="00310A02" w:rsidRPr="000201AE" w:rsidRDefault="00310A02" w:rsidP="00042424">
      <w:pPr>
        <w:tabs>
          <w:tab w:val="left" w:pos="199"/>
        </w:tabs>
        <w:ind w:right="-354"/>
        <w:rPr>
          <w:rFonts w:cstheme="minorHAnsi"/>
          <w:sz w:val="24"/>
          <w:szCs w:val="24"/>
        </w:rPr>
      </w:pPr>
      <w:r w:rsidRPr="000201AE">
        <w:rPr>
          <w:rFonts w:cstheme="minorHAnsi"/>
          <w:sz w:val="24"/>
          <w:szCs w:val="24"/>
        </w:rPr>
        <w:t>Personalised interventions may be delivered one-to-one or in small groups and can address academic, communication, social, emotional, mental health, sensory, physical or independence needs. Children in Early Years, Key Stage 1 and the Resource Base may be assessed using </w:t>
      </w:r>
      <w:proofErr w:type="spellStart"/>
      <w:r w:rsidRPr="000201AE">
        <w:rPr>
          <w:rFonts w:cstheme="minorHAnsi"/>
          <w:sz w:val="24"/>
          <w:szCs w:val="24"/>
        </w:rPr>
        <w:t>WellComm</w:t>
      </w:r>
      <w:proofErr w:type="spellEnd"/>
      <w:r w:rsidRPr="000201AE">
        <w:rPr>
          <w:rFonts w:cstheme="minorHAnsi"/>
          <w:sz w:val="24"/>
          <w:szCs w:val="24"/>
        </w:rPr>
        <w:t> to support identification of speech, language and communication needs. </w:t>
      </w:r>
    </w:p>
    <w:p w14:paraId="1BA3C83A" w14:textId="77777777" w:rsidR="00310A02" w:rsidRPr="000201AE" w:rsidRDefault="00310A02" w:rsidP="00310A02">
      <w:pPr>
        <w:widowControl w:val="0"/>
        <w:tabs>
          <w:tab w:val="left" w:pos="199"/>
        </w:tabs>
        <w:ind w:right="-354"/>
        <w:rPr>
          <w:rFonts w:cstheme="minorHAnsi"/>
          <w:sz w:val="24"/>
          <w:szCs w:val="24"/>
          <w:u w:val="single"/>
        </w:rPr>
      </w:pPr>
    </w:p>
    <w:p w14:paraId="75451EC1" w14:textId="77777777" w:rsidR="00310A02" w:rsidRPr="000201AE" w:rsidRDefault="00310A02" w:rsidP="00310A02">
      <w:pPr>
        <w:widowControl w:val="0"/>
        <w:tabs>
          <w:tab w:val="left" w:pos="199"/>
        </w:tabs>
        <w:ind w:right="-354"/>
        <w:rPr>
          <w:rFonts w:cstheme="minorHAnsi"/>
          <w:b/>
          <w:bCs/>
          <w:sz w:val="24"/>
          <w:szCs w:val="24"/>
          <w:u w:val="single"/>
        </w:rPr>
      </w:pPr>
      <w:r w:rsidRPr="000201AE">
        <w:rPr>
          <w:rFonts w:cstheme="minorHAnsi"/>
          <w:b/>
          <w:bCs/>
          <w:sz w:val="24"/>
          <w:szCs w:val="24"/>
          <w:u w:val="single"/>
        </w:rPr>
        <w:t>Access to the Curriculum and Pupil Participation</w:t>
      </w:r>
    </w:p>
    <w:p w14:paraId="2AA46EC4" w14:textId="5C519C38" w:rsidR="00310A02" w:rsidRPr="000201AE" w:rsidRDefault="00310A02" w:rsidP="00042424">
      <w:pPr>
        <w:widowControl w:val="0"/>
        <w:ind w:right="-154"/>
        <w:rPr>
          <w:rFonts w:cstheme="minorHAnsi"/>
          <w:sz w:val="24"/>
          <w:szCs w:val="24"/>
        </w:rPr>
      </w:pPr>
      <w:r w:rsidRPr="000201AE">
        <w:rPr>
          <w:rFonts w:cstheme="minorHAnsi"/>
          <w:sz w:val="24"/>
          <w:szCs w:val="24"/>
        </w:rPr>
        <w:t xml:space="preserve">Teachers use a variety of strategies to meet children’s needs. Lessons have clear learning objectives and success criteria, are adapted and assessed to inform the next stage of learning.  Outcomes and provision are set through completion of SEND support plans which allow children to develop skills and knowledge.   These outcomes are set with parents and provide challenge which builds on prior knowledge and skills.  We support children in a manner that acknowledges their entitlement to share the same learning experiences as their peers enjoy. Wherever possible, we teach children within their classroom setting. However, there are times when, to maximise learning, children work in small groups or in a one-to-one situation outside the classroom.  </w:t>
      </w:r>
    </w:p>
    <w:p w14:paraId="2E769E54" w14:textId="05F217C2" w:rsidR="00310A02" w:rsidRPr="000201AE" w:rsidRDefault="00310A02" w:rsidP="00042424">
      <w:pPr>
        <w:widowControl w:val="0"/>
        <w:tabs>
          <w:tab w:val="left" w:pos="300"/>
        </w:tabs>
        <w:ind w:right="-154"/>
        <w:rPr>
          <w:rFonts w:cstheme="minorHAnsi"/>
          <w:sz w:val="24"/>
          <w:szCs w:val="24"/>
        </w:rPr>
      </w:pPr>
      <w:r w:rsidRPr="000201AE">
        <w:rPr>
          <w:rFonts w:cstheme="minorHAnsi"/>
          <w:sz w:val="24"/>
          <w:szCs w:val="24"/>
        </w:rPr>
        <w:t xml:space="preserve">Children are encouraged to respond and make decisions and are involved, at an appropriate level, in setting targets, in termly reviews </w:t>
      </w:r>
      <w:r w:rsidRPr="00BC5C56">
        <w:rPr>
          <w:rFonts w:cstheme="minorHAnsi"/>
          <w:sz w:val="24"/>
          <w:szCs w:val="24"/>
        </w:rPr>
        <w:t>and in their</w:t>
      </w:r>
      <w:r w:rsidR="00743F04" w:rsidRPr="00BC5C56">
        <w:rPr>
          <w:rFonts w:cstheme="minorHAnsi"/>
          <w:sz w:val="24"/>
          <w:szCs w:val="24"/>
        </w:rPr>
        <w:t xml:space="preserve"> annual reviews for those with</w:t>
      </w:r>
      <w:r w:rsidRPr="00BC5C56">
        <w:rPr>
          <w:rFonts w:cstheme="minorHAnsi"/>
          <w:sz w:val="24"/>
          <w:szCs w:val="24"/>
        </w:rPr>
        <w:t xml:space="preserve"> </w:t>
      </w:r>
      <w:r w:rsidRPr="000201AE">
        <w:rPr>
          <w:rFonts w:cstheme="minorHAnsi"/>
          <w:sz w:val="24"/>
          <w:szCs w:val="24"/>
        </w:rPr>
        <w:t>Education Health Care Plan</w:t>
      </w:r>
      <w:r w:rsidR="00743F04">
        <w:rPr>
          <w:rFonts w:cstheme="minorHAnsi"/>
          <w:sz w:val="24"/>
          <w:szCs w:val="24"/>
        </w:rPr>
        <w:t>s</w:t>
      </w:r>
      <w:r w:rsidRPr="000201AE">
        <w:rPr>
          <w:rFonts w:cstheme="minorHAnsi"/>
          <w:sz w:val="24"/>
          <w:szCs w:val="24"/>
        </w:rPr>
        <w:t>.  They are</w:t>
      </w:r>
      <w:r w:rsidR="007460BC">
        <w:rPr>
          <w:rFonts w:cstheme="minorHAnsi"/>
          <w:sz w:val="24"/>
          <w:szCs w:val="24"/>
        </w:rPr>
        <w:t xml:space="preserve"> </w:t>
      </w:r>
      <w:r w:rsidRPr="000201AE">
        <w:rPr>
          <w:rFonts w:cstheme="minorHAnsi"/>
          <w:sz w:val="24"/>
          <w:szCs w:val="24"/>
        </w:rPr>
        <w:t>encouraged to make judgements about performance against their targets and regularly self-evaluate their own work.  We recognise and celebrate success.</w:t>
      </w:r>
    </w:p>
    <w:p w14:paraId="25D22B7F" w14:textId="4809D412" w:rsidR="00310A02" w:rsidRPr="000201AE" w:rsidRDefault="00310A02" w:rsidP="00042424">
      <w:pPr>
        <w:widowControl w:val="0"/>
        <w:tabs>
          <w:tab w:val="left" w:pos="300"/>
        </w:tabs>
        <w:ind w:right="-154"/>
        <w:rPr>
          <w:rFonts w:cstheme="minorHAnsi"/>
          <w:sz w:val="24"/>
          <w:szCs w:val="24"/>
        </w:rPr>
      </w:pPr>
      <w:r w:rsidRPr="000201AE">
        <w:rPr>
          <w:rFonts w:cstheme="minorHAnsi"/>
          <w:sz w:val="24"/>
          <w:szCs w:val="24"/>
        </w:rPr>
        <w:t>The school seeks to make reasonable adjustments so that disabled pupils and pupils with SEND can access learning, communication, enrichment, visits and wider school life wherever reasonably practicable. </w:t>
      </w:r>
    </w:p>
    <w:p w14:paraId="21C05AA1" w14:textId="6F5C28F7" w:rsidR="00310A02" w:rsidRPr="000201AE" w:rsidRDefault="00310A02" w:rsidP="00042424">
      <w:pPr>
        <w:widowControl w:val="0"/>
        <w:tabs>
          <w:tab w:val="left" w:pos="300"/>
        </w:tabs>
        <w:ind w:right="-154"/>
        <w:rPr>
          <w:rFonts w:cstheme="minorHAnsi"/>
          <w:sz w:val="24"/>
          <w:szCs w:val="24"/>
        </w:rPr>
      </w:pPr>
      <w:r w:rsidRPr="000201AE">
        <w:rPr>
          <w:rFonts w:cstheme="minorHAnsi"/>
          <w:sz w:val="24"/>
          <w:szCs w:val="24"/>
        </w:rPr>
        <w:t xml:space="preserve">Where pupils have medical needs, staff work with parents/carers, health professionals and relevant policies to ensure that support is planned, recorded and reviewed. Personal care, toileting, medication, moving and handling, sensory needs, evacuation and risk assessment </w:t>
      </w:r>
      <w:r w:rsidRPr="000201AE">
        <w:rPr>
          <w:rFonts w:cstheme="minorHAnsi"/>
          <w:sz w:val="24"/>
          <w:szCs w:val="24"/>
        </w:rPr>
        <w:lastRenderedPageBreak/>
        <w:t>arrangements are considered on an individual basis. </w:t>
      </w:r>
    </w:p>
    <w:p w14:paraId="6B618FF7" w14:textId="77777777" w:rsidR="00310A02" w:rsidRPr="000201AE" w:rsidRDefault="00310A02" w:rsidP="00310A02">
      <w:pPr>
        <w:widowControl w:val="0"/>
        <w:tabs>
          <w:tab w:val="left" w:pos="300"/>
        </w:tabs>
        <w:ind w:right="-154"/>
        <w:rPr>
          <w:rFonts w:cstheme="minorHAnsi"/>
          <w:sz w:val="24"/>
          <w:szCs w:val="24"/>
        </w:rPr>
      </w:pPr>
    </w:p>
    <w:p w14:paraId="18DCE524" w14:textId="77777777" w:rsidR="00310A02" w:rsidRPr="000201AE" w:rsidRDefault="00310A02" w:rsidP="00310A02">
      <w:pPr>
        <w:widowControl w:val="0"/>
        <w:tabs>
          <w:tab w:val="left" w:pos="300"/>
        </w:tabs>
        <w:ind w:right="-154"/>
        <w:rPr>
          <w:rFonts w:cstheme="minorHAnsi"/>
          <w:b/>
          <w:bCs/>
          <w:sz w:val="24"/>
          <w:szCs w:val="24"/>
        </w:rPr>
      </w:pPr>
      <w:r w:rsidRPr="000201AE">
        <w:rPr>
          <w:rFonts w:cstheme="minorHAnsi"/>
          <w:b/>
          <w:bCs/>
          <w:sz w:val="24"/>
          <w:szCs w:val="24"/>
          <w:u w:val="single"/>
        </w:rPr>
        <w:t>Transition</w:t>
      </w:r>
    </w:p>
    <w:p w14:paraId="163C9336" w14:textId="5C625864" w:rsidR="00310A02" w:rsidRPr="000201AE" w:rsidRDefault="00310A02" w:rsidP="00042424">
      <w:pPr>
        <w:widowControl w:val="0"/>
        <w:tabs>
          <w:tab w:val="left" w:pos="300"/>
        </w:tabs>
        <w:ind w:right="-154"/>
        <w:rPr>
          <w:rFonts w:cstheme="minorHAnsi"/>
          <w:sz w:val="24"/>
          <w:szCs w:val="24"/>
        </w:rPr>
      </w:pPr>
      <w:r w:rsidRPr="000201AE">
        <w:rPr>
          <w:rFonts w:cstheme="minorHAnsi"/>
          <w:sz w:val="24"/>
          <w:szCs w:val="24"/>
        </w:rPr>
        <w:t>Transition planning is used when pupils join the school, move between classes or key stages, access the resourced provision, move to another setting or prepare for secondary school. Transition support may include additional visits, information sharing, visual resources, meetings with parents/carers and professionals, and planned handover of strategies and provision. </w:t>
      </w:r>
    </w:p>
    <w:p w14:paraId="6328AD86" w14:textId="77777777" w:rsidR="00042424" w:rsidRPr="000201AE" w:rsidRDefault="00042424" w:rsidP="00042424">
      <w:pPr>
        <w:widowControl w:val="0"/>
        <w:tabs>
          <w:tab w:val="left" w:pos="300"/>
        </w:tabs>
        <w:ind w:right="-154"/>
        <w:rPr>
          <w:rFonts w:cstheme="minorHAnsi"/>
          <w:sz w:val="24"/>
          <w:szCs w:val="24"/>
        </w:rPr>
      </w:pPr>
    </w:p>
    <w:p w14:paraId="2CE82A87" w14:textId="77777777" w:rsidR="00310A02" w:rsidRPr="000201AE" w:rsidRDefault="00310A02" w:rsidP="00310A02">
      <w:pPr>
        <w:widowControl w:val="0"/>
        <w:tabs>
          <w:tab w:val="left" w:pos="300"/>
        </w:tabs>
        <w:ind w:right="-154"/>
        <w:rPr>
          <w:rFonts w:cstheme="minorHAnsi"/>
          <w:b/>
          <w:bCs/>
          <w:sz w:val="24"/>
          <w:szCs w:val="24"/>
          <w:u w:val="single"/>
        </w:rPr>
      </w:pPr>
      <w:r w:rsidRPr="000201AE">
        <w:rPr>
          <w:rFonts w:cstheme="minorHAnsi"/>
          <w:b/>
          <w:bCs/>
          <w:sz w:val="24"/>
          <w:szCs w:val="24"/>
          <w:u w:val="single"/>
        </w:rPr>
        <w:t>Training and professional development</w:t>
      </w:r>
    </w:p>
    <w:p w14:paraId="5B3FD2C2" w14:textId="45172F4D" w:rsidR="00310A02" w:rsidRPr="000201AE" w:rsidRDefault="00310A02" w:rsidP="00042424">
      <w:pPr>
        <w:widowControl w:val="0"/>
        <w:tabs>
          <w:tab w:val="left" w:pos="300"/>
        </w:tabs>
        <w:ind w:right="-154"/>
        <w:rPr>
          <w:rFonts w:cstheme="minorHAnsi"/>
          <w:sz w:val="24"/>
          <w:szCs w:val="24"/>
        </w:rPr>
      </w:pPr>
      <w:r w:rsidRPr="000201AE">
        <w:rPr>
          <w:rFonts w:cstheme="minorHAnsi"/>
          <w:sz w:val="24"/>
          <w:szCs w:val="24"/>
        </w:rPr>
        <w:t>The SENDCo contributes to the professional development of staff and identifies appropriate training opportunities. Training may be whole-school, phase-based, role-specific or pupil-specific and may include autism, communication, sensory needs, behaviour and relationships, trauma-informed practice, medical needs, personal care, moving and handling, safeguarding, assistive technology and curriculum adaptations. </w:t>
      </w:r>
    </w:p>
    <w:p w14:paraId="3A855197" w14:textId="77777777" w:rsidR="00310A02" w:rsidRPr="000201AE" w:rsidRDefault="00310A02" w:rsidP="00310A02">
      <w:pPr>
        <w:tabs>
          <w:tab w:val="left" w:pos="199"/>
        </w:tabs>
        <w:ind w:right="-354"/>
        <w:rPr>
          <w:rFonts w:cstheme="minorHAnsi"/>
          <w:sz w:val="24"/>
          <w:szCs w:val="24"/>
        </w:rPr>
      </w:pPr>
    </w:p>
    <w:p w14:paraId="2797E406" w14:textId="77777777" w:rsidR="00310A02" w:rsidRPr="000201AE" w:rsidRDefault="00310A02" w:rsidP="00310A02">
      <w:pPr>
        <w:widowControl w:val="0"/>
        <w:tabs>
          <w:tab w:val="left" w:pos="-31680"/>
        </w:tabs>
        <w:ind w:right="-354"/>
        <w:rPr>
          <w:rFonts w:cstheme="minorHAnsi"/>
          <w:b/>
          <w:bCs/>
          <w:sz w:val="24"/>
          <w:szCs w:val="24"/>
          <w:u w:val="single"/>
        </w:rPr>
      </w:pPr>
      <w:r w:rsidRPr="000201AE">
        <w:rPr>
          <w:rFonts w:cstheme="minorHAnsi"/>
          <w:b/>
          <w:bCs/>
          <w:sz w:val="24"/>
          <w:szCs w:val="24"/>
          <w:u w:val="single"/>
        </w:rPr>
        <w:t>Resources</w:t>
      </w:r>
    </w:p>
    <w:p w14:paraId="09138FAD" w14:textId="57C2D6CE" w:rsidR="00310A02" w:rsidRPr="000201AE" w:rsidRDefault="00310A02" w:rsidP="00310A02">
      <w:pPr>
        <w:widowControl w:val="0"/>
        <w:tabs>
          <w:tab w:val="left" w:pos="-31680"/>
        </w:tabs>
        <w:ind w:right="-354"/>
        <w:rPr>
          <w:rFonts w:cstheme="minorHAnsi"/>
          <w:sz w:val="24"/>
          <w:szCs w:val="24"/>
        </w:rPr>
      </w:pPr>
      <w:r w:rsidRPr="000201AE">
        <w:rPr>
          <w:rFonts w:cstheme="minorHAnsi"/>
          <w:sz w:val="24"/>
          <w:szCs w:val="24"/>
        </w:rPr>
        <w:t>The Head Teacher informs the Governing Body of how the funding allocated to support SEN</w:t>
      </w:r>
      <w:r w:rsidR="00F35D48">
        <w:rPr>
          <w:rFonts w:cstheme="minorHAnsi"/>
          <w:sz w:val="24"/>
          <w:szCs w:val="24"/>
        </w:rPr>
        <w:t>D</w:t>
      </w:r>
      <w:r w:rsidRPr="000201AE">
        <w:rPr>
          <w:rFonts w:cstheme="minorHAnsi"/>
          <w:sz w:val="24"/>
          <w:szCs w:val="24"/>
        </w:rPr>
        <w:t xml:space="preserve"> has been employed.  Allocation of funds relating to Education Health Care Plans will be discussed with the Local Authority, Headteacher and SENDCo.</w:t>
      </w:r>
    </w:p>
    <w:p w14:paraId="77427823" w14:textId="77777777" w:rsidR="00310A02" w:rsidRPr="000201AE" w:rsidRDefault="00310A02" w:rsidP="00310A02">
      <w:pPr>
        <w:tabs>
          <w:tab w:val="left" w:pos="199"/>
        </w:tabs>
        <w:ind w:right="-354"/>
        <w:rPr>
          <w:rFonts w:cstheme="minorHAnsi"/>
          <w:sz w:val="24"/>
          <w:szCs w:val="24"/>
        </w:rPr>
      </w:pPr>
    </w:p>
    <w:p w14:paraId="4C07DBF0" w14:textId="77777777" w:rsidR="00310A02" w:rsidRPr="000201AE" w:rsidRDefault="00310A02" w:rsidP="00310A02">
      <w:pPr>
        <w:widowControl w:val="0"/>
        <w:tabs>
          <w:tab w:val="left" w:pos="300"/>
        </w:tabs>
        <w:ind w:right="-154"/>
        <w:rPr>
          <w:rFonts w:cstheme="minorHAnsi"/>
          <w:b/>
          <w:bCs/>
          <w:sz w:val="24"/>
          <w:szCs w:val="24"/>
          <w:u w:val="single"/>
        </w:rPr>
      </w:pPr>
      <w:r w:rsidRPr="000201AE">
        <w:rPr>
          <w:rFonts w:cstheme="minorHAnsi"/>
          <w:b/>
          <w:bCs/>
          <w:sz w:val="24"/>
          <w:szCs w:val="24"/>
          <w:u w:val="single"/>
        </w:rPr>
        <w:t>Monitoring and Evaluation</w:t>
      </w:r>
    </w:p>
    <w:p w14:paraId="648D5E87" w14:textId="265F8445" w:rsidR="00310A02" w:rsidRPr="000201AE" w:rsidRDefault="00310A02" w:rsidP="00310A02">
      <w:pPr>
        <w:tabs>
          <w:tab w:val="left" w:pos="300"/>
        </w:tabs>
        <w:ind w:right="-154"/>
        <w:rPr>
          <w:rFonts w:cstheme="minorHAnsi"/>
          <w:sz w:val="24"/>
          <w:szCs w:val="24"/>
        </w:rPr>
      </w:pPr>
      <w:r w:rsidRPr="000201AE">
        <w:rPr>
          <w:rFonts w:cstheme="minorHAnsi"/>
          <w:sz w:val="24"/>
          <w:szCs w:val="24"/>
        </w:rPr>
        <w:t>The SENDCo has overall responsibility for monitoring the SEN</w:t>
      </w:r>
      <w:r w:rsidR="0081480E">
        <w:rPr>
          <w:rFonts w:cstheme="minorHAnsi"/>
          <w:sz w:val="24"/>
          <w:szCs w:val="24"/>
        </w:rPr>
        <w:t>D</w:t>
      </w:r>
      <w:r w:rsidRPr="000201AE">
        <w:rPr>
          <w:rFonts w:cstheme="minorHAnsi"/>
          <w:sz w:val="24"/>
          <w:szCs w:val="24"/>
        </w:rPr>
        <w:t xml:space="preserve"> systems and provides regular        summaries on the impact of the policy and practice in school.  The SENDCo and HT evaluate the monitoring process and its outcomes and report to the Governing Body.  The Governing Body reviews the policy and considers any amendments in the light of the annual review findings and/or changes in legislation or statutory requirements.</w:t>
      </w:r>
    </w:p>
    <w:p w14:paraId="5372D78E" w14:textId="12971252" w:rsidR="00310A02" w:rsidRPr="000201AE" w:rsidRDefault="00310A02" w:rsidP="00042424">
      <w:pPr>
        <w:widowControl w:val="0"/>
        <w:rPr>
          <w:rFonts w:cstheme="minorHAnsi"/>
          <w:sz w:val="24"/>
          <w:szCs w:val="24"/>
        </w:rPr>
      </w:pPr>
      <w:r w:rsidRPr="000201AE">
        <w:rPr>
          <w:rFonts w:cstheme="minorHAnsi"/>
          <w:sz w:val="24"/>
          <w:szCs w:val="24"/>
        </w:rPr>
        <w:t> </w:t>
      </w:r>
    </w:p>
    <w:p w14:paraId="77C44FAE" w14:textId="77777777" w:rsidR="00310A02" w:rsidRPr="000201AE" w:rsidRDefault="00310A02" w:rsidP="00310A02">
      <w:pPr>
        <w:widowControl w:val="0"/>
        <w:rPr>
          <w:rFonts w:cstheme="minorHAnsi"/>
          <w:b/>
          <w:bCs/>
          <w:sz w:val="24"/>
          <w:szCs w:val="24"/>
          <w:u w:val="single"/>
        </w:rPr>
      </w:pPr>
      <w:r w:rsidRPr="000201AE">
        <w:rPr>
          <w:rFonts w:cstheme="minorHAnsi"/>
          <w:b/>
          <w:bCs/>
          <w:sz w:val="24"/>
          <w:szCs w:val="24"/>
          <w:u w:val="single"/>
        </w:rPr>
        <w:t>Related policies and documents</w:t>
      </w:r>
    </w:p>
    <w:p w14:paraId="4131B208" w14:textId="77777777" w:rsidR="00310A02" w:rsidRPr="000201AE" w:rsidRDefault="00310A02" w:rsidP="00310A02">
      <w:pPr>
        <w:widowControl w:val="0"/>
        <w:numPr>
          <w:ilvl w:val="0"/>
          <w:numId w:val="26"/>
        </w:numPr>
        <w:spacing w:after="0" w:line="240" w:lineRule="auto"/>
        <w:rPr>
          <w:rFonts w:cstheme="minorHAnsi"/>
          <w:sz w:val="24"/>
          <w:szCs w:val="24"/>
        </w:rPr>
      </w:pPr>
      <w:r w:rsidRPr="000201AE">
        <w:rPr>
          <w:rFonts w:cstheme="minorHAnsi"/>
          <w:sz w:val="24"/>
          <w:szCs w:val="24"/>
        </w:rPr>
        <w:t>SEND Information Report </w:t>
      </w:r>
    </w:p>
    <w:p w14:paraId="2A87C56F" w14:textId="77777777" w:rsidR="00310A02" w:rsidRPr="000201AE" w:rsidRDefault="00310A02" w:rsidP="00310A02">
      <w:pPr>
        <w:widowControl w:val="0"/>
        <w:numPr>
          <w:ilvl w:val="0"/>
          <w:numId w:val="27"/>
        </w:numPr>
        <w:spacing w:after="0" w:line="240" w:lineRule="auto"/>
        <w:rPr>
          <w:rFonts w:cstheme="minorHAnsi"/>
          <w:sz w:val="24"/>
          <w:szCs w:val="24"/>
        </w:rPr>
      </w:pPr>
      <w:r w:rsidRPr="000201AE">
        <w:rPr>
          <w:rFonts w:cstheme="minorHAnsi"/>
          <w:sz w:val="24"/>
          <w:szCs w:val="24"/>
        </w:rPr>
        <w:t>Accessibility Policy and Plan 2026-2029 </w:t>
      </w:r>
    </w:p>
    <w:p w14:paraId="35ADF5B6" w14:textId="77777777" w:rsidR="00310A02" w:rsidRPr="000201AE" w:rsidRDefault="00310A02" w:rsidP="00310A02">
      <w:pPr>
        <w:widowControl w:val="0"/>
        <w:numPr>
          <w:ilvl w:val="0"/>
          <w:numId w:val="28"/>
        </w:numPr>
        <w:spacing w:after="0" w:line="240" w:lineRule="auto"/>
        <w:rPr>
          <w:rFonts w:cstheme="minorHAnsi"/>
          <w:sz w:val="24"/>
          <w:szCs w:val="24"/>
        </w:rPr>
      </w:pPr>
      <w:r w:rsidRPr="000201AE">
        <w:rPr>
          <w:rFonts w:cstheme="minorHAnsi"/>
          <w:sz w:val="24"/>
          <w:szCs w:val="24"/>
        </w:rPr>
        <w:t>Equality Information and Objectives </w:t>
      </w:r>
    </w:p>
    <w:p w14:paraId="6DB81E68" w14:textId="77777777" w:rsidR="00310A02" w:rsidRPr="000201AE" w:rsidRDefault="00310A02" w:rsidP="00310A02">
      <w:pPr>
        <w:widowControl w:val="0"/>
        <w:numPr>
          <w:ilvl w:val="0"/>
          <w:numId w:val="29"/>
        </w:numPr>
        <w:spacing w:after="0" w:line="240" w:lineRule="auto"/>
        <w:rPr>
          <w:rFonts w:cstheme="minorHAnsi"/>
          <w:sz w:val="24"/>
          <w:szCs w:val="24"/>
        </w:rPr>
      </w:pPr>
      <w:r w:rsidRPr="000201AE">
        <w:rPr>
          <w:rFonts w:cstheme="minorHAnsi"/>
          <w:sz w:val="24"/>
          <w:szCs w:val="24"/>
        </w:rPr>
        <w:t>Supporting Pupils with Medical Conditions Policy </w:t>
      </w:r>
    </w:p>
    <w:p w14:paraId="4B736D13" w14:textId="77777777" w:rsidR="00310A02" w:rsidRPr="000201AE" w:rsidRDefault="00310A02" w:rsidP="00310A02">
      <w:pPr>
        <w:widowControl w:val="0"/>
        <w:numPr>
          <w:ilvl w:val="0"/>
          <w:numId w:val="30"/>
        </w:numPr>
        <w:spacing w:after="0" w:line="240" w:lineRule="auto"/>
        <w:rPr>
          <w:rFonts w:cstheme="minorHAnsi"/>
          <w:sz w:val="24"/>
          <w:szCs w:val="24"/>
        </w:rPr>
      </w:pPr>
      <w:r w:rsidRPr="000201AE">
        <w:rPr>
          <w:rFonts w:cstheme="minorHAnsi"/>
          <w:sz w:val="24"/>
          <w:szCs w:val="24"/>
        </w:rPr>
        <w:t>Safeguarding and Child Protection Policy </w:t>
      </w:r>
    </w:p>
    <w:p w14:paraId="262C3DF5" w14:textId="77777777" w:rsidR="00310A02" w:rsidRPr="000201AE" w:rsidRDefault="00310A02" w:rsidP="00310A02">
      <w:pPr>
        <w:widowControl w:val="0"/>
        <w:numPr>
          <w:ilvl w:val="0"/>
          <w:numId w:val="31"/>
        </w:numPr>
        <w:spacing w:after="0" w:line="240" w:lineRule="auto"/>
        <w:rPr>
          <w:rFonts w:cstheme="minorHAnsi"/>
          <w:sz w:val="24"/>
          <w:szCs w:val="24"/>
        </w:rPr>
      </w:pPr>
      <w:r w:rsidRPr="000201AE">
        <w:rPr>
          <w:rFonts w:cstheme="minorHAnsi"/>
          <w:sz w:val="24"/>
          <w:szCs w:val="24"/>
        </w:rPr>
        <w:t>Behaviour Policy and relational or inclusion approaches </w:t>
      </w:r>
    </w:p>
    <w:p w14:paraId="0A51A17F" w14:textId="77777777" w:rsidR="00310A02" w:rsidRPr="000201AE" w:rsidRDefault="00310A02" w:rsidP="00310A02">
      <w:pPr>
        <w:widowControl w:val="0"/>
        <w:numPr>
          <w:ilvl w:val="0"/>
          <w:numId w:val="32"/>
        </w:numPr>
        <w:spacing w:after="0" w:line="240" w:lineRule="auto"/>
        <w:rPr>
          <w:rFonts w:cstheme="minorHAnsi"/>
          <w:sz w:val="24"/>
          <w:szCs w:val="24"/>
        </w:rPr>
      </w:pPr>
      <w:r w:rsidRPr="000201AE">
        <w:rPr>
          <w:rFonts w:cstheme="minorHAnsi"/>
          <w:sz w:val="24"/>
          <w:szCs w:val="24"/>
        </w:rPr>
        <w:t>Health and Safety Policy and fire evacuation procedures </w:t>
      </w:r>
    </w:p>
    <w:p w14:paraId="78AD2F2B" w14:textId="77777777" w:rsidR="00310A02" w:rsidRPr="000201AE" w:rsidRDefault="00310A02" w:rsidP="00310A02">
      <w:pPr>
        <w:widowControl w:val="0"/>
        <w:numPr>
          <w:ilvl w:val="0"/>
          <w:numId w:val="33"/>
        </w:numPr>
        <w:spacing w:after="0" w:line="240" w:lineRule="auto"/>
        <w:rPr>
          <w:rFonts w:cstheme="minorHAnsi"/>
          <w:sz w:val="24"/>
          <w:szCs w:val="24"/>
        </w:rPr>
      </w:pPr>
      <w:r w:rsidRPr="000201AE">
        <w:rPr>
          <w:rFonts w:cstheme="minorHAnsi"/>
          <w:sz w:val="24"/>
          <w:szCs w:val="24"/>
        </w:rPr>
        <w:t>Educational Visits Policy and risk assessment procedures </w:t>
      </w:r>
    </w:p>
    <w:p w14:paraId="26F78101" w14:textId="77777777" w:rsidR="00310A02" w:rsidRPr="000201AE" w:rsidRDefault="00310A02" w:rsidP="00310A02">
      <w:pPr>
        <w:widowControl w:val="0"/>
        <w:numPr>
          <w:ilvl w:val="0"/>
          <w:numId w:val="34"/>
        </w:numPr>
        <w:spacing w:after="0" w:line="240" w:lineRule="auto"/>
        <w:rPr>
          <w:rFonts w:cstheme="minorHAnsi"/>
          <w:sz w:val="24"/>
          <w:szCs w:val="24"/>
        </w:rPr>
      </w:pPr>
      <w:r w:rsidRPr="000201AE">
        <w:rPr>
          <w:rFonts w:cstheme="minorHAnsi"/>
          <w:sz w:val="24"/>
          <w:szCs w:val="24"/>
        </w:rPr>
        <w:lastRenderedPageBreak/>
        <w:t>Admissions and transition procedures </w:t>
      </w:r>
    </w:p>
    <w:p w14:paraId="001CCAED" w14:textId="77777777" w:rsidR="00310A02" w:rsidRPr="000201AE" w:rsidRDefault="00310A02" w:rsidP="00310A02">
      <w:pPr>
        <w:widowControl w:val="0"/>
        <w:numPr>
          <w:ilvl w:val="0"/>
          <w:numId w:val="35"/>
        </w:numPr>
        <w:spacing w:after="0" w:line="240" w:lineRule="auto"/>
        <w:rPr>
          <w:rFonts w:cstheme="minorHAnsi"/>
          <w:sz w:val="24"/>
          <w:szCs w:val="24"/>
        </w:rPr>
      </w:pPr>
      <w:r w:rsidRPr="000201AE">
        <w:rPr>
          <w:rFonts w:cstheme="minorHAnsi"/>
          <w:sz w:val="24"/>
          <w:szCs w:val="24"/>
        </w:rPr>
        <w:t>Data protection and confidentiality policies </w:t>
      </w:r>
    </w:p>
    <w:p w14:paraId="2E7CB162" w14:textId="77777777" w:rsidR="00310A02" w:rsidRPr="000201AE" w:rsidRDefault="00310A02" w:rsidP="00310A02">
      <w:pPr>
        <w:widowControl w:val="0"/>
        <w:rPr>
          <w:rFonts w:cstheme="minorHAnsi"/>
          <w:sz w:val="24"/>
          <w:szCs w:val="24"/>
        </w:rPr>
      </w:pPr>
    </w:p>
    <w:p w14:paraId="00ADCA9B" w14:textId="77777777" w:rsidR="00310A02" w:rsidRPr="000201AE" w:rsidRDefault="00310A02" w:rsidP="00310A02">
      <w:pPr>
        <w:widowControl w:val="0"/>
        <w:rPr>
          <w:rFonts w:cstheme="minorHAnsi"/>
          <w:b/>
          <w:bCs/>
          <w:sz w:val="24"/>
          <w:szCs w:val="24"/>
          <w:u w:val="single"/>
        </w:rPr>
      </w:pPr>
      <w:r w:rsidRPr="000201AE">
        <w:rPr>
          <w:rFonts w:cstheme="minorHAnsi"/>
          <w:b/>
          <w:bCs/>
          <w:sz w:val="24"/>
          <w:szCs w:val="24"/>
          <w:u w:val="single"/>
        </w:rPr>
        <w:t>Sources and reference context</w:t>
      </w:r>
    </w:p>
    <w:p w14:paraId="26425328" w14:textId="77777777" w:rsidR="00310A02" w:rsidRPr="000201AE" w:rsidRDefault="00310A02" w:rsidP="00310A02">
      <w:pPr>
        <w:widowControl w:val="0"/>
        <w:rPr>
          <w:rFonts w:cstheme="minorHAnsi"/>
          <w:sz w:val="24"/>
          <w:szCs w:val="24"/>
        </w:rPr>
      </w:pPr>
      <w:r w:rsidRPr="000201AE">
        <w:rPr>
          <w:rFonts w:cstheme="minorHAnsi"/>
          <w:sz w:val="24"/>
          <w:szCs w:val="24"/>
        </w:rPr>
        <w:t>This update is based on South Bank Primary School’s SEN policy dated September 2025, the school’s Accessibility Policy and Plan 2026-2029, and current public SEND guidance available at the time of drafting. </w:t>
      </w:r>
    </w:p>
    <w:p w14:paraId="597CFDDF" w14:textId="77777777" w:rsidR="00310A02" w:rsidRPr="000201AE" w:rsidRDefault="00310A02" w:rsidP="00310A02">
      <w:pPr>
        <w:widowControl w:val="0"/>
        <w:numPr>
          <w:ilvl w:val="0"/>
          <w:numId w:val="36"/>
        </w:numPr>
        <w:spacing w:after="0" w:line="240" w:lineRule="auto"/>
        <w:rPr>
          <w:rFonts w:cstheme="minorHAnsi"/>
          <w:sz w:val="24"/>
          <w:szCs w:val="24"/>
        </w:rPr>
      </w:pPr>
      <w:r w:rsidRPr="000201AE">
        <w:rPr>
          <w:rFonts w:cstheme="minorHAnsi"/>
          <w:sz w:val="24"/>
          <w:szCs w:val="24"/>
        </w:rPr>
        <w:t>DfE and DHSC, Special educational needs and disability code of practice: 0 to 25 years, updated 12 September 2024. </w:t>
      </w:r>
    </w:p>
    <w:p w14:paraId="2B243F46" w14:textId="77777777" w:rsidR="00310A02" w:rsidRPr="000201AE" w:rsidRDefault="00310A02" w:rsidP="00310A02">
      <w:pPr>
        <w:widowControl w:val="0"/>
        <w:numPr>
          <w:ilvl w:val="0"/>
          <w:numId w:val="37"/>
        </w:numPr>
        <w:spacing w:after="0" w:line="240" w:lineRule="auto"/>
        <w:rPr>
          <w:rFonts w:cstheme="minorHAnsi"/>
          <w:sz w:val="24"/>
          <w:szCs w:val="24"/>
        </w:rPr>
      </w:pPr>
      <w:r w:rsidRPr="000201AE">
        <w:rPr>
          <w:rFonts w:cstheme="minorHAnsi"/>
          <w:sz w:val="24"/>
          <w:szCs w:val="24"/>
        </w:rPr>
        <w:t>DfE, Schools: guide to the 0 to 25 SEND code of practice. </w:t>
      </w:r>
    </w:p>
    <w:p w14:paraId="289C27C3" w14:textId="77777777" w:rsidR="00310A02" w:rsidRPr="000201AE" w:rsidRDefault="00310A02" w:rsidP="00310A02">
      <w:pPr>
        <w:widowControl w:val="0"/>
        <w:numPr>
          <w:ilvl w:val="0"/>
          <w:numId w:val="38"/>
        </w:numPr>
        <w:spacing w:after="0" w:line="240" w:lineRule="auto"/>
        <w:rPr>
          <w:rFonts w:cstheme="minorHAnsi"/>
          <w:sz w:val="24"/>
          <w:szCs w:val="24"/>
        </w:rPr>
      </w:pPr>
      <w:r w:rsidRPr="000201AE">
        <w:rPr>
          <w:rFonts w:cstheme="minorHAnsi"/>
          <w:sz w:val="24"/>
          <w:szCs w:val="24"/>
        </w:rPr>
        <w:t>Equality Act 2010 and school accessibility planning duties. </w:t>
      </w:r>
    </w:p>
    <w:p w14:paraId="09AE3AAF" w14:textId="77777777" w:rsidR="00310A02" w:rsidRPr="000201AE" w:rsidRDefault="00310A02" w:rsidP="00310A02">
      <w:pPr>
        <w:widowControl w:val="0"/>
        <w:numPr>
          <w:ilvl w:val="0"/>
          <w:numId w:val="39"/>
        </w:numPr>
        <w:spacing w:after="0" w:line="240" w:lineRule="auto"/>
        <w:rPr>
          <w:rFonts w:cstheme="minorHAnsi"/>
          <w:sz w:val="24"/>
          <w:szCs w:val="24"/>
        </w:rPr>
      </w:pPr>
      <w:r w:rsidRPr="000201AE">
        <w:rPr>
          <w:rFonts w:cstheme="minorHAnsi"/>
          <w:sz w:val="24"/>
          <w:szCs w:val="24"/>
        </w:rPr>
        <w:t>South Bank Primary School, SEN policy Sept 2025. </w:t>
      </w:r>
    </w:p>
    <w:p w14:paraId="7C0E130D" w14:textId="77777777" w:rsidR="00310A02" w:rsidRPr="000201AE" w:rsidRDefault="00310A02" w:rsidP="00310A02">
      <w:pPr>
        <w:widowControl w:val="0"/>
        <w:numPr>
          <w:ilvl w:val="0"/>
          <w:numId w:val="40"/>
        </w:numPr>
        <w:spacing w:after="0" w:line="240" w:lineRule="auto"/>
        <w:rPr>
          <w:rFonts w:cstheme="minorHAnsi"/>
          <w:sz w:val="24"/>
          <w:szCs w:val="24"/>
        </w:rPr>
      </w:pPr>
      <w:r w:rsidRPr="000201AE">
        <w:rPr>
          <w:rFonts w:cstheme="minorHAnsi"/>
          <w:sz w:val="24"/>
          <w:szCs w:val="24"/>
        </w:rPr>
        <w:t>South Bank Primary School, Accessibility Policy and Plan 2026-2029. </w:t>
      </w:r>
    </w:p>
    <w:p w14:paraId="42FDE4DD" w14:textId="77777777" w:rsidR="00310A02" w:rsidRPr="000201AE" w:rsidRDefault="00310A02" w:rsidP="00310A02">
      <w:pPr>
        <w:widowControl w:val="0"/>
        <w:rPr>
          <w:rFonts w:cstheme="minorHAnsi"/>
          <w:sz w:val="24"/>
          <w:szCs w:val="24"/>
        </w:rPr>
      </w:pPr>
    </w:p>
    <w:p w14:paraId="2141D7F7" w14:textId="77777777" w:rsidR="00310A02" w:rsidRPr="000201AE" w:rsidRDefault="00310A02" w:rsidP="00310A02">
      <w:pPr>
        <w:widowControl w:val="0"/>
        <w:rPr>
          <w:rFonts w:cstheme="minorHAnsi"/>
          <w:sz w:val="24"/>
          <w:szCs w:val="24"/>
          <w:u w:val="single"/>
        </w:rPr>
      </w:pPr>
    </w:p>
    <w:p w14:paraId="7606E4DC" w14:textId="77777777" w:rsidR="00310A02" w:rsidRPr="000201AE" w:rsidRDefault="00310A02" w:rsidP="00310A02">
      <w:pPr>
        <w:widowControl w:val="0"/>
        <w:rPr>
          <w:rFonts w:cstheme="minorHAnsi"/>
          <w:sz w:val="24"/>
          <w:szCs w:val="24"/>
          <w:u w:val="single"/>
        </w:rPr>
      </w:pPr>
    </w:p>
    <w:p w14:paraId="0186CCBA" w14:textId="77777777" w:rsidR="00310A02" w:rsidRPr="000201AE" w:rsidRDefault="00310A02" w:rsidP="00310A02">
      <w:pPr>
        <w:widowControl w:val="0"/>
        <w:rPr>
          <w:rFonts w:cstheme="minorHAnsi"/>
          <w:sz w:val="24"/>
          <w:szCs w:val="24"/>
        </w:rPr>
      </w:pPr>
    </w:p>
    <w:p w14:paraId="2B68B857" w14:textId="77777777" w:rsidR="00310A02" w:rsidRPr="000201AE" w:rsidRDefault="00310A02" w:rsidP="00310A02">
      <w:pPr>
        <w:widowControl w:val="0"/>
        <w:rPr>
          <w:rFonts w:cstheme="minorHAnsi"/>
          <w:sz w:val="24"/>
          <w:szCs w:val="24"/>
        </w:rPr>
      </w:pPr>
    </w:p>
    <w:p w14:paraId="7BB1B13F" w14:textId="77777777" w:rsidR="00310A02" w:rsidRPr="000201AE" w:rsidRDefault="00310A02" w:rsidP="00310A02">
      <w:pPr>
        <w:rPr>
          <w:rFonts w:cstheme="minorHAnsi"/>
          <w:b/>
          <w:sz w:val="24"/>
          <w:szCs w:val="24"/>
        </w:rPr>
      </w:pPr>
    </w:p>
    <w:p w14:paraId="127837E5" w14:textId="77777777" w:rsidR="004F2D33" w:rsidRPr="00042424" w:rsidRDefault="004F2D33">
      <w:pPr>
        <w:rPr>
          <w:rFonts w:cstheme="minorHAnsi"/>
        </w:rPr>
      </w:pPr>
    </w:p>
    <w:sectPr w:rsidR="004F2D33" w:rsidRPr="0004242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B161C" w14:textId="77777777" w:rsidR="00CF067F" w:rsidRPr="000201AE" w:rsidRDefault="00CF067F" w:rsidP="00302718">
      <w:pPr>
        <w:spacing w:after="0" w:line="240" w:lineRule="auto"/>
      </w:pPr>
      <w:r w:rsidRPr="000201AE">
        <w:separator/>
      </w:r>
    </w:p>
  </w:endnote>
  <w:endnote w:type="continuationSeparator" w:id="0">
    <w:p w14:paraId="4C6F5EF2" w14:textId="77777777" w:rsidR="00CF067F" w:rsidRPr="000201AE" w:rsidRDefault="00CF067F" w:rsidP="00302718">
      <w:pPr>
        <w:spacing w:after="0" w:line="240" w:lineRule="auto"/>
      </w:pPr>
      <w:r w:rsidRPr="000201A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Pr="000201AE" w:rsidRDefault="00302718">
        <w:pPr>
          <w:pStyle w:val="Footer"/>
          <w:jc w:val="right"/>
        </w:pPr>
        <w:r w:rsidRPr="000201AE">
          <w:fldChar w:fldCharType="begin"/>
        </w:r>
        <w:r w:rsidRPr="000201AE">
          <w:instrText>PAGE   \* MERGEFORMAT</w:instrText>
        </w:r>
        <w:r w:rsidRPr="000201AE">
          <w:fldChar w:fldCharType="separate"/>
        </w:r>
        <w:r w:rsidRPr="000201AE">
          <w:t>2</w:t>
        </w:r>
        <w:r w:rsidRPr="000201AE">
          <w:fldChar w:fldCharType="end"/>
        </w:r>
      </w:p>
    </w:sdtContent>
  </w:sdt>
  <w:p w14:paraId="630D54F2" w14:textId="77777777" w:rsidR="00302718" w:rsidRPr="000201AE"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A7EE9" w14:textId="77777777" w:rsidR="00CF067F" w:rsidRPr="000201AE" w:rsidRDefault="00CF067F" w:rsidP="00302718">
      <w:pPr>
        <w:spacing w:after="0" w:line="240" w:lineRule="auto"/>
      </w:pPr>
      <w:r w:rsidRPr="000201AE">
        <w:separator/>
      </w:r>
    </w:p>
  </w:footnote>
  <w:footnote w:type="continuationSeparator" w:id="0">
    <w:p w14:paraId="61807E94" w14:textId="77777777" w:rsidR="00CF067F" w:rsidRPr="000201AE" w:rsidRDefault="00CF067F" w:rsidP="00302718">
      <w:pPr>
        <w:spacing w:after="0" w:line="240" w:lineRule="auto"/>
      </w:pPr>
      <w:r w:rsidRPr="000201A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A4CE1"/>
    <w:multiLevelType w:val="multilevel"/>
    <w:tmpl w:val="1B82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027469"/>
    <w:multiLevelType w:val="multilevel"/>
    <w:tmpl w:val="6DBC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23AEC"/>
    <w:multiLevelType w:val="multilevel"/>
    <w:tmpl w:val="5486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A83C03"/>
    <w:multiLevelType w:val="multilevel"/>
    <w:tmpl w:val="00D4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2549FF"/>
    <w:multiLevelType w:val="multilevel"/>
    <w:tmpl w:val="DFF4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F07360"/>
    <w:multiLevelType w:val="multilevel"/>
    <w:tmpl w:val="D3E47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81620"/>
    <w:multiLevelType w:val="multilevel"/>
    <w:tmpl w:val="E838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85CDA"/>
    <w:multiLevelType w:val="multilevel"/>
    <w:tmpl w:val="C0B6B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2620461"/>
    <w:multiLevelType w:val="multilevel"/>
    <w:tmpl w:val="487054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4E2768"/>
    <w:multiLevelType w:val="multilevel"/>
    <w:tmpl w:val="E30A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A93738"/>
    <w:multiLevelType w:val="multilevel"/>
    <w:tmpl w:val="2752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061376"/>
    <w:multiLevelType w:val="hybridMultilevel"/>
    <w:tmpl w:val="B19085A6"/>
    <w:lvl w:ilvl="0" w:tplc="9F225000">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85F46DE"/>
    <w:multiLevelType w:val="hybridMultilevel"/>
    <w:tmpl w:val="9C029BC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C645FC"/>
    <w:multiLevelType w:val="multilevel"/>
    <w:tmpl w:val="0B44B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7702CD"/>
    <w:multiLevelType w:val="multilevel"/>
    <w:tmpl w:val="26F26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69178B"/>
    <w:multiLevelType w:val="multilevel"/>
    <w:tmpl w:val="C1E6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A2EC9"/>
    <w:multiLevelType w:val="multilevel"/>
    <w:tmpl w:val="3BCA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0677F8"/>
    <w:multiLevelType w:val="multilevel"/>
    <w:tmpl w:val="7E3AE4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4A04B4"/>
    <w:multiLevelType w:val="multilevel"/>
    <w:tmpl w:val="5CF0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8E7DCB"/>
    <w:multiLevelType w:val="multilevel"/>
    <w:tmpl w:val="50B83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BF03348"/>
    <w:multiLevelType w:val="multilevel"/>
    <w:tmpl w:val="3320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EC253B3"/>
    <w:multiLevelType w:val="multilevel"/>
    <w:tmpl w:val="7C70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970591"/>
    <w:multiLevelType w:val="multilevel"/>
    <w:tmpl w:val="66EE2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F1651AB"/>
    <w:multiLevelType w:val="multilevel"/>
    <w:tmpl w:val="85CC7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2F0FE9"/>
    <w:multiLevelType w:val="multilevel"/>
    <w:tmpl w:val="03FAE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563882">
    <w:abstractNumId w:val="24"/>
  </w:num>
  <w:num w:numId="2" w16cid:durableId="793520472">
    <w:abstractNumId w:val="41"/>
  </w:num>
  <w:num w:numId="3" w16cid:durableId="1132594633">
    <w:abstractNumId w:val="12"/>
  </w:num>
  <w:num w:numId="4" w16cid:durableId="1486243013">
    <w:abstractNumId w:val="17"/>
  </w:num>
  <w:num w:numId="5" w16cid:durableId="834954266">
    <w:abstractNumId w:val="7"/>
  </w:num>
  <w:num w:numId="6" w16cid:durableId="1819110211">
    <w:abstractNumId w:val="42"/>
  </w:num>
  <w:num w:numId="7" w16cid:durableId="514851344">
    <w:abstractNumId w:val="30"/>
  </w:num>
  <w:num w:numId="8" w16cid:durableId="1590970252">
    <w:abstractNumId w:val="20"/>
  </w:num>
  <w:num w:numId="9" w16cid:durableId="2134009791">
    <w:abstractNumId w:val="26"/>
  </w:num>
  <w:num w:numId="10" w16cid:durableId="1618564390">
    <w:abstractNumId w:val="29"/>
  </w:num>
  <w:num w:numId="11" w16cid:durableId="1442142184">
    <w:abstractNumId w:val="27"/>
  </w:num>
  <w:num w:numId="12" w16cid:durableId="700278015">
    <w:abstractNumId w:val="31"/>
  </w:num>
  <w:num w:numId="13" w16cid:durableId="1085759936">
    <w:abstractNumId w:val="22"/>
  </w:num>
  <w:num w:numId="14" w16cid:durableId="503596861">
    <w:abstractNumId w:val="10"/>
  </w:num>
  <w:num w:numId="15" w16cid:durableId="446775579">
    <w:abstractNumId w:val="38"/>
  </w:num>
  <w:num w:numId="16" w16cid:durableId="447050174">
    <w:abstractNumId w:val="40"/>
  </w:num>
  <w:num w:numId="17" w16cid:durableId="432439259">
    <w:abstractNumId w:val="21"/>
  </w:num>
  <w:num w:numId="18" w16cid:durableId="810175493">
    <w:abstractNumId w:val="8"/>
  </w:num>
  <w:num w:numId="19" w16cid:durableId="1496068325">
    <w:abstractNumId w:val="2"/>
  </w:num>
  <w:num w:numId="20" w16cid:durableId="669865907">
    <w:abstractNumId w:val="19"/>
  </w:num>
  <w:num w:numId="21" w16cid:durableId="583346721">
    <w:abstractNumId w:val="18"/>
  </w:num>
  <w:num w:numId="22" w16cid:durableId="2132897324">
    <w:abstractNumId w:val="9"/>
  </w:num>
  <w:num w:numId="23" w16cid:durableId="1248541890">
    <w:abstractNumId w:val="36"/>
  </w:num>
  <w:num w:numId="24" w16cid:durableId="721561583">
    <w:abstractNumId w:val="28"/>
  </w:num>
  <w:num w:numId="25" w16cid:durableId="746346474">
    <w:abstractNumId w:val="37"/>
  </w:num>
  <w:num w:numId="26" w16cid:durableId="1713650973">
    <w:abstractNumId w:val="44"/>
  </w:num>
  <w:num w:numId="27" w16cid:durableId="1045373169">
    <w:abstractNumId w:val="5"/>
  </w:num>
  <w:num w:numId="28" w16cid:durableId="57897036">
    <w:abstractNumId w:val="6"/>
  </w:num>
  <w:num w:numId="29" w16cid:durableId="1866557976">
    <w:abstractNumId w:val="35"/>
  </w:num>
  <w:num w:numId="30" w16cid:durableId="1623149865">
    <w:abstractNumId w:val="39"/>
  </w:num>
  <w:num w:numId="31" w16cid:durableId="1554005480">
    <w:abstractNumId w:val="32"/>
  </w:num>
  <w:num w:numId="32" w16cid:durableId="1033841809">
    <w:abstractNumId w:val="34"/>
  </w:num>
  <w:num w:numId="33" w16cid:durableId="2111777300">
    <w:abstractNumId w:val="11"/>
  </w:num>
  <w:num w:numId="34" w16cid:durableId="2021471921">
    <w:abstractNumId w:val="1"/>
  </w:num>
  <w:num w:numId="35" w16cid:durableId="1374886282">
    <w:abstractNumId w:val="0"/>
  </w:num>
  <w:num w:numId="36" w16cid:durableId="2172601">
    <w:abstractNumId w:val="25"/>
  </w:num>
  <w:num w:numId="37" w16cid:durableId="1094740265">
    <w:abstractNumId w:val="3"/>
  </w:num>
  <w:num w:numId="38" w16cid:durableId="484857555">
    <w:abstractNumId w:val="4"/>
  </w:num>
  <w:num w:numId="39" w16cid:durableId="579143046">
    <w:abstractNumId w:val="15"/>
  </w:num>
  <w:num w:numId="40" w16cid:durableId="618073575">
    <w:abstractNumId w:val="14"/>
  </w:num>
  <w:num w:numId="41" w16cid:durableId="420296984">
    <w:abstractNumId w:val="23"/>
  </w:num>
  <w:num w:numId="42" w16cid:durableId="270236640">
    <w:abstractNumId w:val="33"/>
  </w:num>
  <w:num w:numId="43" w16cid:durableId="264385022">
    <w:abstractNumId w:val="43"/>
  </w:num>
  <w:num w:numId="44" w16cid:durableId="622925776">
    <w:abstractNumId w:val="13"/>
  </w:num>
  <w:num w:numId="45" w16cid:durableId="20280193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53F4"/>
    <w:rsid w:val="000201AE"/>
    <w:rsid w:val="000279FB"/>
    <w:rsid w:val="000339D5"/>
    <w:rsid w:val="00042424"/>
    <w:rsid w:val="0008018B"/>
    <w:rsid w:val="000823EC"/>
    <w:rsid w:val="00087FE6"/>
    <w:rsid w:val="000A1754"/>
    <w:rsid w:val="000A4A66"/>
    <w:rsid w:val="000D032F"/>
    <w:rsid w:val="000E65A0"/>
    <w:rsid w:val="00103852"/>
    <w:rsid w:val="001069C0"/>
    <w:rsid w:val="0011417F"/>
    <w:rsid w:val="001162CE"/>
    <w:rsid w:val="001205AA"/>
    <w:rsid w:val="001323D6"/>
    <w:rsid w:val="00140641"/>
    <w:rsid w:val="00145174"/>
    <w:rsid w:val="0015223E"/>
    <w:rsid w:val="001529BE"/>
    <w:rsid w:val="001547A5"/>
    <w:rsid w:val="00176055"/>
    <w:rsid w:val="0018437E"/>
    <w:rsid w:val="0019348D"/>
    <w:rsid w:val="001A292B"/>
    <w:rsid w:val="001A6526"/>
    <w:rsid w:val="001A668C"/>
    <w:rsid w:val="001B51C2"/>
    <w:rsid w:val="001C199E"/>
    <w:rsid w:val="001D0492"/>
    <w:rsid w:val="001D32A7"/>
    <w:rsid w:val="001E0E9C"/>
    <w:rsid w:val="001F544E"/>
    <w:rsid w:val="001F797D"/>
    <w:rsid w:val="0021311F"/>
    <w:rsid w:val="00214F81"/>
    <w:rsid w:val="00221065"/>
    <w:rsid w:val="00222AD6"/>
    <w:rsid w:val="00226461"/>
    <w:rsid w:val="002368BD"/>
    <w:rsid w:val="002370A2"/>
    <w:rsid w:val="00241A95"/>
    <w:rsid w:val="00247B2B"/>
    <w:rsid w:val="0026085E"/>
    <w:rsid w:val="00264B32"/>
    <w:rsid w:val="002739CB"/>
    <w:rsid w:val="00273AE4"/>
    <w:rsid w:val="00277315"/>
    <w:rsid w:val="002A39DE"/>
    <w:rsid w:val="002A7099"/>
    <w:rsid w:val="002C4559"/>
    <w:rsid w:val="002D1680"/>
    <w:rsid w:val="002D61D3"/>
    <w:rsid w:val="002E02AB"/>
    <w:rsid w:val="002E099D"/>
    <w:rsid w:val="002E5087"/>
    <w:rsid w:val="002F0948"/>
    <w:rsid w:val="00302718"/>
    <w:rsid w:val="003028BB"/>
    <w:rsid w:val="00310A02"/>
    <w:rsid w:val="003220DD"/>
    <w:rsid w:val="003272F6"/>
    <w:rsid w:val="0033338A"/>
    <w:rsid w:val="00337A57"/>
    <w:rsid w:val="003400AB"/>
    <w:rsid w:val="00352E3F"/>
    <w:rsid w:val="00366386"/>
    <w:rsid w:val="00371212"/>
    <w:rsid w:val="0038293B"/>
    <w:rsid w:val="003904A9"/>
    <w:rsid w:val="003932DD"/>
    <w:rsid w:val="003A1067"/>
    <w:rsid w:val="003B58DA"/>
    <w:rsid w:val="003C268F"/>
    <w:rsid w:val="003C7E7E"/>
    <w:rsid w:val="003D0CE0"/>
    <w:rsid w:val="003E51BA"/>
    <w:rsid w:val="003F5915"/>
    <w:rsid w:val="003F7ABB"/>
    <w:rsid w:val="00401CEE"/>
    <w:rsid w:val="004061E9"/>
    <w:rsid w:val="0041662A"/>
    <w:rsid w:val="00424DDF"/>
    <w:rsid w:val="00425AF4"/>
    <w:rsid w:val="00427977"/>
    <w:rsid w:val="00432D77"/>
    <w:rsid w:val="00450619"/>
    <w:rsid w:val="0047399B"/>
    <w:rsid w:val="00480DCD"/>
    <w:rsid w:val="004A0DF3"/>
    <w:rsid w:val="004A6144"/>
    <w:rsid w:val="004A6314"/>
    <w:rsid w:val="004B06CB"/>
    <w:rsid w:val="004C143E"/>
    <w:rsid w:val="004C78D2"/>
    <w:rsid w:val="004D045E"/>
    <w:rsid w:val="004E11FE"/>
    <w:rsid w:val="004F2D33"/>
    <w:rsid w:val="00500158"/>
    <w:rsid w:val="00512F25"/>
    <w:rsid w:val="00517051"/>
    <w:rsid w:val="005265A4"/>
    <w:rsid w:val="00534FB2"/>
    <w:rsid w:val="00542707"/>
    <w:rsid w:val="005450C3"/>
    <w:rsid w:val="0055693C"/>
    <w:rsid w:val="00556BCA"/>
    <w:rsid w:val="00557C61"/>
    <w:rsid w:val="00565F2F"/>
    <w:rsid w:val="00567700"/>
    <w:rsid w:val="005A34BA"/>
    <w:rsid w:val="005B6B14"/>
    <w:rsid w:val="005C284D"/>
    <w:rsid w:val="005C4748"/>
    <w:rsid w:val="005D2F0A"/>
    <w:rsid w:val="005D5E79"/>
    <w:rsid w:val="005E3706"/>
    <w:rsid w:val="005E6FBB"/>
    <w:rsid w:val="006134C2"/>
    <w:rsid w:val="00620832"/>
    <w:rsid w:val="00620C3C"/>
    <w:rsid w:val="0064172A"/>
    <w:rsid w:val="0064182C"/>
    <w:rsid w:val="00656B8F"/>
    <w:rsid w:val="00664B5E"/>
    <w:rsid w:val="00670D72"/>
    <w:rsid w:val="00673A66"/>
    <w:rsid w:val="00694101"/>
    <w:rsid w:val="0069780F"/>
    <w:rsid w:val="006A5BE7"/>
    <w:rsid w:val="006B52F9"/>
    <w:rsid w:val="006C098E"/>
    <w:rsid w:val="006E0745"/>
    <w:rsid w:val="006E31C4"/>
    <w:rsid w:val="006E63D6"/>
    <w:rsid w:val="006F6998"/>
    <w:rsid w:val="00707B66"/>
    <w:rsid w:val="00710308"/>
    <w:rsid w:val="0071577E"/>
    <w:rsid w:val="00720963"/>
    <w:rsid w:val="00722281"/>
    <w:rsid w:val="00723B99"/>
    <w:rsid w:val="00743F04"/>
    <w:rsid w:val="007460BC"/>
    <w:rsid w:val="00753402"/>
    <w:rsid w:val="007611DC"/>
    <w:rsid w:val="0077250A"/>
    <w:rsid w:val="00773424"/>
    <w:rsid w:val="00780333"/>
    <w:rsid w:val="0079144F"/>
    <w:rsid w:val="0079237E"/>
    <w:rsid w:val="0079668E"/>
    <w:rsid w:val="007A52C9"/>
    <w:rsid w:val="007A5632"/>
    <w:rsid w:val="007C6A9C"/>
    <w:rsid w:val="007D1FC2"/>
    <w:rsid w:val="007D40EC"/>
    <w:rsid w:val="007D4470"/>
    <w:rsid w:val="007E0EE2"/>
    <w:rsid w:val="007E62EA"/>
    <w:rsid w:val="007F14DF"/>
    <w:rsid w:val="0081480E"/>
    <w:rsid w:val="0081596B"/>
    <w:rsid w:val="00817A88"/>
    <w:rsid w:val="00817E55"/>
    <w:rsid w:val="00823356"/>
    <w:rsid w:val="00823B6A"/>
    <w:rsid w:val="008251A3"/>
    <w:rsid w:val="008316C2"/>
    <w:rsid w:val="00836EBE"/>
    <w:rsid w:val="00863FAB"/>
    <w:rsid w:val="00865912"/>
    <w:rsid w:val="00866342"/>
    <w:rsid w:val="008669C4"/>
    <w:rsid w:val="008A74C9"/>
    <w:rsid w:val="008B14D8"/>
    <w:rsid w:val="008B2CFC"/>
    <w:rsid w:val="008B5299"/>
    <w:rsid w:val="008E6C77"/>
    <w:rsid w:val="0090163F"/>
    <w:rsid w:val="00910C1D"/>
    <w:rsid w:val="00921ECA"/>
    <w:rsid w:val="00926486"/>
    <w:rsid w:val="00927663"/>
    <w:rsid w:val="00941FF7"/>
    <w:rsid w:val="00944E2E"/>
    <w:rsid w:val="009466DF"/>
    <w:rsid w:val="00960183"/>
    <w:rsid w:val="0099126B"/>
    <w:rsid w:val="00992426"/>
    <w:rsid w:val="00993D35"/>
    <w:rsid w:val="009A1FF2"/>
    <w:rsid w:val="009A4B8B"/>
    <w:rsid w:val="009A7597"/>
    <w:rsid w:val="009D1E46"/>
    <w:rsid w:val="009D6497"/>
    <w:rsid w:val="009D6B0F"/>
    <w:rsid w:val="009F122B"/>
    <w:rsid w:val="009F402C"/>
    <w:rsid w:val="009F6754"/>
    <w:rsid w:val="00A25061"/>
    <w:rsid w:val="00A34DCB"/>
    <w:rsid w:val="00A73C30"/>
    <w:rsid w:val="00A84192"/>
    <w:rsid w:val="00A8486D"/>
    <w:rsid w:val="00A8682F"/>
    <w:rsid w:val="00A87CAF"/>
    <w:rsid w:val="00AB0438"/>
    <w:rsid w:val="00AB6AC0"/>
    <w:rsid w:val="00AB6E52"/>
    <w:rsid w:val="00AB785D"/>
    <w:rsid w:val="00AD6E7D"/>
    <w:rsid w:val="00AF1166"/>
    <w:rsid w:val="00AF139C"/>
    <w:rsid w:val="00B029EA"/>
    <w:rsid w:val="00B03ED3"/>
    <w:rsid w:val="00B123C7"/>
    <w:rsid w:val="00B14FAE"/>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6F12"/>
    <w:rsid w:val="00BB6C76"/>
    <w:rsid w:val="00BC5C56"/>
    <w:rsid w:val="00BC5DE9"/>
    <w:rsid w:val="00BD4145"/>
    <w:rsid w:val="00BE187E"/>
    <w:rsid w:val="00BF3F5B"/>
    <w:rsid w:val="00C02CCC"/>
    <w:rsid w:val="00C1442A"/>
    <w:rsid w:val="00C40B1D"/>
    <w:rsid w:val="00C430B0"/>
    <w:rsid w:val="00C625D4"/>
    <w:rsid w:val="00C8035C"/>
    <w:rsid w:val="00C92ED4"/>
    <w:rsid w:val="00C9556E"/>
    <w:rsid w:val="00CA74F3"/>
    <w:rsid w:val="00CB3D35"/>
    <w:rsid w:val="00CB6F0C"/>
    <w:rsid w:val="00CD0611"/>
    <w:rsid w:val="00CD4691"/>
    <w:rsid w:val="00CD4F5E"/>
    <w:rsid w:val="00CF067F"/>
    <w:rsid w:val="00CF634D"/>
    <w:rsid w:val="00D165B5"/>
    <w:rsid w:val="00D20882"/>
    <w:rsid w:val="00D270E3"/>
    <w:rsid w:val="00D37400"/>
    <w:rsid w:val="00D420C9"/>
    <w:rsid w:val="00D449B9"/>
    <w:rsid w:val="00D558B6"/>
    <w:rsid w:val="00D63AC2"/>
    <w:rsid w:val="00D70EB9"/>
    <w:rsid w:val="00D71CA1"/>
    <w:rsid w:val="00D7683D"/>
    <w:rsid w:val="00D76D83"/>
    <w:rsid w:val="00D904CD"/>
    <w:rsid w:val="00D93EFE"/>
    <w:rsid w:val="00DA0837"/>
    <w:rsid w:val="00DB2FD7"/>
    <w:rsid w:val="00DD0D9E"/>
    <w:rsid w:val="00DD37F9"/>
    <w:rsid w:val="00DD41FD"/>
    <w:rsid w:val="00DE385D"/>
    <w:rsid w:val="00DE4264"/>
    <w:rsid w:val="00DE65A2"/>
    <w:rsid w:val="00DE7D5A"/>
    <w:rsid w:val="00E008F7"/>
    <w:rsid w:val="00E0233D"/>
    <w:rsid w:val="00E0577E"/>
    <w:rsid w:val="00E07719"/>
    <w:rsid w:val="00E2070E"/>
    <w:rsid w:val="00E22534"/>
    <w:rsid w:val="00E24F83"/>
    <w:rsid w:val="00E64AC0"/>
    <w:rsid w:val="00E67719"/>
    <w:rsid w:val="00E702F8"/>
    <w:rsid w:val="00E862EE"/>
    <w:rsid w:val="00E86834"/>
    <w:rsid w:val="00ED22A9"/>
    <w:rsid w:val="00F12FC9"/>
    <w:rsid w:val="00F137B9"/>
    <w:rsid w:val="00F1694A"/>
    <w:rsid w:val="00F2288D"/>
    <w:rsid w:val="00F35D48"/>
    <w:rsid w:val="00F50712"/>
    <w:rsid w:val="00F51294"/>
    <w:rsid w:val="00F54826"/>
    <w:rsid w:val="00F6720A"/>
    <w:rsid w:val="00F704D3"/>
    <w:rsid w:val="00F70DE7"/>
    <w:rsid w:val="00F82A1E"/>
    <w:rsid w:val="00F84B49"/>
    <w:rsid w:val="00F95064"/>
    <w:rsid w:val="00F97041"/>
    <w:rsid w:val="00FA0787"/>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6E99C4DF-91CD-47D3-B223-D3344F30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character" w:styleId="Hyperlink">
    <w:name w:val="Hyperlink"/>
    <w:uiPriority w:val="99"/>
    <w:unhideWhenUsed/>
    <w:rsid w:val="00310A0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en@southbankprimary.co.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A55E30-D468-45AC-B28B-5079BDEE3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173659ed-0579-4c14-963b-803636172904"/>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2576</Words>
  <Characters>15076</Characters>
  <Application>Microsoft Office Word</Application>
  <DocSecurity>0</DocSecurity>
  <Lines>295</Lines>
  <Paragraphs>136</Paragraphs>
  <ScaleCrop>false</ScaleCrop>
  <Company/>
  <LinksUpToDate>false</LinksUpToDate>
  <CharactersWithSpaces>17516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Kirwan, Linzi</dc:creator>
  <cp:keywords/>
  <dc:description/>
  <cp:lastModifiedBy>Burgess, Charmaine</cp:lastModifiedBy>
  <cp:revision>29</cp:revision>
  <dcterms:created xsi:type="dcterms:W3CDTF">2026-08-19T08:29:00Z</dcterms:created>
  <dcterms:modified xsi:type="dcterms:W3CDTF">2026-09-07T10:18:00Z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MediaServiceImageTags">
    <vt:lpwstr/>
  </property>
</Properties>
</file>